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CA118" w14:textId="05376E2B" w:rsidR="00417FCB" w:rsidRPr="00417FCB" w:rsidRDefault="00417FCB" w:rsidP="004F7E85">
      <w:pPr>
        <w:shd w:val="clear" w:color="auto" w:fill="FFFFFF"/>
        <w:spacing w:after="0" w:line="240" w:lineRule="auto"/>
        <w:outlineLvl w:val="1"/>
        <w:rPr>
          <w:rFonts w:ascii="Arial" w:eastAsia="Times New Roman" w:hAnsi="Arial" w:cs="Arial"/>
          <w:color w:val="253652"/>
          <w:sz w:val="18"/>
          <w:szCs w:val="18"/>
        </w:rPr>
      </w:pPr>
      <w:r w:rsidRPr="00417FCB">
        <w:rPr>
          <w:rFonts w:ascii="Arial" w:eastAsia="Times New Roman" w:hAnsi="Arial" w:cs="Arial"/>
          <w:color w:val="253652"/>
          <w:sz w:val="18"/>
          <w:szCs w:val="18"/>
        </w:rPr>
        <w:fldChar w:fldCharType="begin"/>
      </w:r>
      <w:r w:rsidRPr="00417FCB">
        <w:rPr>
          <w:rFonts w:ascii="Arial" w:eastAsia="Times New Roman" w:hAnsi="Arial" w:cs="Arial"/>
          <w:color w:val="253652"/>
          <w:sz w:val="18"/>
          <w:szCs w:val="18"/>
        </w:rPr>
        <w:instrText xml:space="preserve"> HYPERLINK "https://www.bidnetdirect.com/private/solicitations/9195537373/abstract?target=view" </w:instrText>
      </w:r>
      <w:r w:rsidRPr="00417FCB">
        <w:rPr>
          <w:rFonts w:ascii="Arial" w:eastAsia="Times New Roman" w:hAnsi="Arial" w:cs="Arial"/>
          <w:color w:val="253652"/>
          <w:sz w:val="18"/>
          <w:szCs w:val="18"/>
        </w:rPr>
        <w:fldChar w:fldCharType="separate"/>
      </w:r>
      <w:r w:rsidRPr="00417FCB">
        <w:rPr>
          <w:rStyle w:val="Hyperlink"/>
          <w:rFonts w:ascii="Arial" w:eastAsia="Times New Roman" w:hAnsi="Arial" w:cs="Arial"/>
          <w:sz w:val="18"/>
          <w:szCs w:val="18"/>
        </w:rPr>
        <w:t>https://www.bidnetdirect.com/private/solicitations/9195537373/abstract?target=view</w:t>
      </w:r>
      <w:r w:rsidRPr="00417FCB">
        <w:rPr>
          <w:rFonts w:ascii="Arial" w:eastAsia="Times New Roman" w:hAnsi="Arial" w:cs="Arial"/>
          <w:color w:val="253652"/>
          <w:sz w:val="18"/>
          <w:szCs w:val="18"/>
        </w:rPr>
        <w:fldChar w:fldCharType="end"/>
      </w:r>
    </w:p>
    <w:p w14:paraId="43745E05" w14:textId="77777777" w:rsidR="00417FCB" w:rsidRDefault="00417FCB" w:rsidP="004F7E85">
      <w:pPr>
        <w:shd w:val="clear" w:color="auto" w:fill="FFFFFF"/>
        <w:spacing w:after="0" w:line="240" w:lineRule="auto"/>
        <w:outlineLvl w:val="1"/>
        <w:rPr>
          <w:rFonts w:ascii="Arial" w:eastAsia="Times New Roman" w:hAnsi="Arial" w:cs="Arial"/>
          <w:color w:val="253652"/>
          <w:sz w:val="36"/>
          <w:szCs w:val="36"/>
        </w:rPr>
      </w:pPr>
    </w:p>
    <w:p w14:paraId="58B37A23" w14:textId="6230E0CA" w:rsidR="004F7E85" w:rsidRPr="004F7E85" w:rsidRDefault="004F7E85" w:rsidP="004F7E85">
      <w:pPr>
        <w:shd w:val="clear" w:color="auto" w:fill="FFFFFF"/>
        <w:spacing w:after="0" w:line="240" w:lineRule="auto"/>
        <w:outlineLvl w:val="1"/>
        <w:rPr>
          <w:rFonts w:ascii="Arial" w:eastAsia="Times New Roman" w:hAnsi="Arial" w:cs="Arial"/>
          <w:color w:val="253652"/>
          <w:sz w:val="36"/>
          <w:szCs w:val="36"/>
        </w:rPr>
      </w:pPr>
      <w:r w:rsidRPr="004F7E85">
        <w:rPr>
          <w:rFonts w:ascii="Arial" w:eastAsia="Times New Roman" w:hAnsi="Arial" w:cs="Arial"/>
          <w:color w:val="253652"/>
          <w:sz w:val="36"/>
          <w:szCs w:val="36"/>
        </w:rPr>
        <w:t>Basic Information</w:t>
      </w:r>
      <w:bookmarkStart w:id="0" w:name="_GoBack"/>
      <w:bookmarkEnd w:id="0"/>
    </w:p>
    <w:p w14:paraId="78617557" w14:textId="77777777" w:rsidR="004F7E85" w:rsidRPr="004F7E85" w:rsidRDefault="004F7E85" w:rsidP="004F7E85">
      <w:pPr>
        <w:shd w:val="clear" w:color="auto" w:fill="FFFFFF"/>
        <w:spacing w:after="0" w:line="240" w:lineRule="auto"/>
        <w:rPr>
          <w:rFonts w:ascii="Arial" w:eastAsia="Times New Roman" w:hAnsi="Arial" w:cs="Arial"/>
          <w:color w:val="253652"/>
        </w:rPr>
      </w:pPr>
      <w:r w:rsidRPr="004F7E85">
        <w:rPr>
          <w:rFonts w:ascii="Arial" w:eastAsia="Times New Roman" w:hAnsi="Arial" w:cs="Arial"/>
          <w:color w:val="253652"/>
        </w:rPr>
        <w:t>Reference Number</w:t>
      </w:r>
    </w:p>
    <w:p w14:paraId="4DDF88A2" w14:textId="77777777" w:rsidR="004F7E85" w:rsidRPr="004F7E85" w:rsidRDefault="004F7E85" w:rsidP="004F7E85">
      <w:pPr>
        <w:shd w:val="clear" w:color="auto" w:fill="FFFFFF"/>
        <w:spacing w:line="240" w:lineRule="auto"/>
        <w:rPr>
          <w:rFonts w:ascii="Arial" w:eastAsia="Times New Roman" w:hAnsi="Arial" w:cs="Arial"/>
          <w:color w:val="253652"/>
        </w:rPr>
      </w:pPr>
      <w:r w:rsidRPr="004F7E85">
        <w:rPr>
          <w:rFonts w:ascii="Arial" w:eastAsia="Times New Roman" w:hAnsi="Arial" w:cs="Arial"/>
          <w:color w:val="253652"/>
        </w:rPr>
        <w:t>0000428119</w:t>
      </w:r>
    </w:p>
    <w:p w14:paraId="13899CC6" w14:textId="77777777" w:rsidR="004F7E85" w:rsidRPr="004F7E85" w:rsidRDefault="004F7E85" w:rsidP="004F7E85">
      <w:pPr>
        <w:shd w:val="clear" w:color="auto" w:fill="FFFFFF"/>
        <w:spacing w:after="0" w:line="240" w:lineRule="auto"/>
        <w:rPr>
          <w:rFonts w:ascii="Arial" w:eastAsia="Times New Roman" w:hAnsi="Arial" w:cs="Arial"/>
          <w:color w:val="253652"/>
        </w:rPr>
      </w:pPr>
      <w:r w:rsidRPr="004F7E85">
        <w:rPr>
          <w:rFonts w:ascii="Arial" w:eastAsia="Times New Roman" w:hAnsi="Arial" w:cs="Arial"/>
          <w:color w:val="253652"/>
        </w:rPr>
        <w:t>Issuing Organization</w:t>
      </w:r>
    </w:p>
    <w:p w14:paraId="21501D51" w14:textId="77777777" w:rsidR="004F7E85" w:rsidRPr="004F7E85" w:rsidRDefault="004F7E85" w:rsidP="004F7E85">
      <w:pPr>
        <w:shd w:val="clear" w:color="auto" w:fill="FFFFFF"/>
        <w:spacing w:line="240" w:lineRule="auto"/>
        <w:rPr>
          <w:rFonts w:ascii="Arial" w:eastAsia="Times New Roman" w:hAnsi="Arial" w:cs="Arial"/>
          <w:color w:val="253652"/>
        </w:rPr>
      </w:pPr>
      <w:hyperlink r:id="rId5" w:history="1">
        <w:r w:rsidRPr="004F7E85">
          <w:rPr>
            <w:rFonts w:ascii="Arial" w:eastAsia="Times New Roman" w:hAnsi="Arial" w:cs="Arial"/>
            <w:color w:val="0000FF"/>
          </w:rPr>
          <w:t>Town of Nederland</w:t>
        </w:r>
      </w:hyperlink>
    </w:p>
    <w:p w14:paraId="1981678C" w14:textId="77777777" w:rsidR="004F7E85" w:rsidRPr="004F7E85" w:rsidRDefault="004F7E85" w:rsidP="004F7E85">
      <w:pPr>
        <w:shd w:val="clear" w:color="auto" w:fill="FFFFFF"/>
        <w:spacing w:after="0" w:line="240" w:lineRule="auto"/>
        <w:rPr>
          <w:rFonts w:ascii="Arial" w:eastAsia="Times New Roman" w:hAnsi="Arial" w:cs="Arial"/>
          <w:color w:val="253652"/>
        </w:rPr>
      </w:pPr>
      <w:r w:rsidRPr="004F7E85">
        <w:rPr>
          <w:rFonts w:ascii="Arial" w:eastAsia="Times New Roman" w:hAnsi="Arial" w:cs="Arial"/>
          <w:color w:val="253652"/>
        </w:rPr>
        <w:t>Owner Organization</w:t>
      </w:r>
    </w:p>
    <w:p w14:paraId="146E2567" w14:textId="77777777" w:rsidR="004F7E85" w:rsidRPr="004F7E85" w:rsidRDefault="004F7E85" w:rsidP="004F7E85">
      <w:pPr>
        <w:shd w:val="clear" w:color="auto" w:fill="FFFFFF"/>
        <w:spacing w:line="240" w:lineRule="auto"/>
        <w:rPr>
          <w:rFonts w:ascii="Arial" w:eastAsia="Times New Roman" w:hAnsi="Arial" w:cs="Arial"/>
          <w:color w:val="253652"/>
        </w:rPr>
      </w:pPr>
      <w:r w:rsidRPr="004F7E85">
        <w:rPr>
          <w:rFonts w:ascii="Arial" w:eastAsia="Times New Roman" w:hAnsi="Arial" w:cs="Arial"/>
          <w:color w:val="253652"/>
        </w:rPr>
        <w:t>Town of Nederland</w:t>
      </w:r>
    </w:p>
    <w:p w14:paraId="609D9517" w14:textId="77777777" w:rsidR="004F7E85" w:rsidRPr="004F7E85" w:rsidRDefault="004F7E85" w:rsidP="004F7E85">
      <w:pPr>
        <w:shd w:val="clear" w:color="auto" w:fill="FFFFFF"/>
        <w:spacing w:after="0" w:line="240" w:lineRule="auto"/>
        <w:rPr>
          <w:rFonts w:ascii="Arial" w:eastAsia="Times New Roman" w:hAnsi="Arial" w:cs="Arial"/>
          <w:color w:val="253652"/>
        </w:rPr>
      </w:pPr>
      <w:r w:rsidRPr="004F7E85">
        <w:rPr>
          <w:rFonts w:ascii="Arial" w:eastAsia="Times New Roman" w:hAnsi="Arial" w:cs="Arial"/>
          <w:color w:val="253652"/>
        </w:rPr>
        <w:t>Solicitation Type</w:t>
      </w:r>
    </w:p>
    <w:p w14:paraId="186D87CC" w14:textId="77777777" w:rsidR="004F7E85" w:rsidRPr="004F7E85" w:rsidRDefault="004F7E85" w:rsidP="004F7E85">
      <w:pPr>
        <w:shd w:val="clear" w:color="auto" w:fill="FFFFFF"/>
        <w:spacing w:line="240" w:lineRule="auto"/>
        <w:rPr>
          <w:rFonts w:ascii="Arial" w:eastAsia="Times New Roman" w:hAnsi="Arial" w:cs="Arial"/>
          <w:color w:val="253652"/>
        </w:rPr>
      </w:pPr>
      <w:r w:rsidRPr="004F7E85">
        <w:rPr>
          <w:rFonts w:ascii="Arial" w:eastAsia="Times New Roman" w:hAnsi="Arial" w:cs="Arial"/>
          <w:color w:val="253652"/>
        </w:rPr>
        <w:t>RFQ - Request for Qualifications (Formal)</w:t>
      </w:r>
    </w:p>
    <w:p w14:paraId="3CFF5AED" w14:textId="77777777" w:rsidR="004F7E85" w:rsidRPr="004F7E85" w:rsidRDefault="004F7E85" w:rsidP="004F7E85">
      <w:pPr>
        <w:shd w:val="clear" w:color="auto" w:fill="FFFFFF"/>
        <w:spacing w:after="0" w:line="240" w:lineRule="auto"/>
        <w:rPr>
          <w:rFonts w:ascii="Arial" w:eastAsia="Times New Roman" w:hAnsi="Arial" w:cs="Arial"/>
          <w:color w:val="253652"/>
        </w:rPr>
      </w:pPr>
      <w:r w:rsidRPr="004F7E85">
        <w:rPr>
          <w:rFonts w:ascii="Arial" w:eastAsia="Times New Roman" w:hAnsi="Arial" w:cs="Arial"/>
          <w:color w:val="253652"/>
        </w:rPr>
        <w:t>Solicitation Number</w:t>
      </w:r>
    </w:p>
    <w:p w14:paraId="2B500A52" w14:textId="77777777" w:rsidR="004F7E85" w:rsidRPr="004F7E85" w:rsidRDefault="004F7E85" w:rsidP="004F7E85">
      <w:pPr>
        <w:shd w:val="clear" w:color="auto" w:fill="FFFFFF"/>
        <w:spacing w:line="240" w:lineRule="auto"/>
        <w:rPr>
          <w:rFonts w:ascii="Arial" w:eastAsia="Times New Roman" w:hAnsi="Arial" w:cs="Arial"/>
          <w:color w:val="253652"/>
        </w:rPr>
      </w:pPr>
      <w:r w:rsidRPr="004F7E85">
        <w:rPr>
          <w:rFonts w:ascii="Arial" w:eastAsia="Times New Roman" w:hAnsi="Arial" w:cs="Arial"/>
          <w:color w:val="253652"/>
        </w:rPr>
        <w:t>RFQ 267 M935-007 / SA 24276</w:t>
      </w:r>
    </w:p>
    <w:p w14:paraId="38A8A58F" w14:textId="77777777" w:rsidR="004F7E85" w:rsidRPr="004F7E85" w:rsidRDefault="004F7E85" w:rsidP="004F7E85">
      <w:pPr>
        <w:shd w:val="clear" w:color="auto" w:fill="FFFFFF"/>
        <w:spacing w:after="0" w:line="240" w:lineRule="auto"/>
        <w:rPr>
          <w:rFonts w:ascii="Arial" w:eastAsia="Times New Roman" w:hAnsi="Arial" w:cs="Arial"/>
          <w:color w:val="253652"/>
        </w:rPr>
      </w:pPr>
      <w:r w:rsidRPr="004F7E85">
        <w:rPr>
          <w:rFonts w:ascii="Arial" w:eastAsia="Times New Roman" w:hAnsi="Arial" w:cs="Arial"/>
          <w:color w:val="253652"/>
        </w:rPr>
        <w:t>Title</w:t>
      </w:r>
    </w:p>
    <w:p w14:paraId="38E43A83" w14:textId="77777777" w:rsidR="004F7E85" w:rsidRPr="004F7E85" w:rsidRDefault="004F7E85" w:rsidP="004F7E85">
      <w:pPr>
        <w:shd w:val="clear" w:color="auto" w:fill="FFFFFF"/>
        <w:spacing w:line="240" w:lineRule="auto"/>
        <w:rPr>
          <w:rFonts w:ascii="Arial" w:eastAsia="Times New Roman" w:hAnsi="Arial" w:cs="Arial"/>
          <w:color w:val="253652"/>
        </w:rPr>
      </w:pPr>
      <w:r w:rsidRPr="004F7E85">
        <w:rPr>
          <w:rFonts w:ascii="Arial" w:eastAsia="Times New Roman" w:hAnsi="Arial" w:cs="Arial"/>
          <w:color w:val="253652"/>
        </w:rPr>
        <w:t>CM Services for Nederland Sidewalk and Multimodal Safety Improvements Project</w:t>
      </w:r>
    </w:p>
    <w:p w14:paraId="26A58C15" w14:textId="77777777" w:rsidR="004F7E85" w:rsidRPr="004F7E85" w:rsidRDefault="004F7E85" w:rsidP="004F7E85">
      <w:pPr>
        <w:shd w:val="clear" w:color="auto" w:fill="FFFFFF"/>
        <w:spacing w:after="0" w:line="240" w:lineRule="auto"/>
        <w:rPr>
          <w:rFonts w:ascii="Arial" w:eastAsia="Times New Roman" w:hAnsi="Arial" w:cs="Arial"/>
          <w:color w:val="253652"/>
        </w:rPr>
      </w:pPr>
      <w:r w:rsidRPr="004F7E85">
        <w:rPr>
          <w:rFonts w:ascii="Arial" w:eastAsia="Times New Roman" w:hAnsi="Arial" w:cs="Arial"/>
          <w:color w:val="253652"/>
        </w:rPr>
        <w:t>Source ID</w:t>
      </w:r>
    </w:p>
    <w:p w14:paraId="37FBC8F6" w14:textId="77777777" w:rsidR="004F7E85" w:rsidRPr="004F7E85" w:rsidRDefault="004F7E85" w:rsidP="004F7E85">
      <w:pPr>
        <w:shd w:val="clear" w:color="auto" w:fill="FFFFFF"/>
        <w:spacing w:line="240" w:lineRule="auto"/>
        <w:rPr>
          <w:rFonts w:ascii="Arial" w:eastAsia="Times New Roman" w:hAnsi="Arial" w:cs="Arial"/>
          <w:color w:val="253652"/>
        </w:rPr>
      </w:pPr>
      <w:proofErr w:type="gramStart"/>
      <w:r w:rsidRPr="004F7E85">
        <w:rPr>
          <w:rFonts w:ascii="Arial" w:eastAsia="Times New Roman" w:hAnsi="Arial" w:cs="Arial"/>
          <w:color w:val="253652"/>
        </w:rPr>
        <w:t>PU.AG.USA.2315.C</w:t>
      </w:r>
      <w:proofErr w:type="gramEnd"/>
      <w:r w:rsidRPr="004F7E85">
        <w:rPr>
          <w:rFonts w:ascii="Arial" w:eastAsia="Times New Roman" w:hAnsi="Arial" w:cs="Arial"/>
          <w:color w:val="253652"/>
        </w:rPr>
        <w:t>10820226</w:t>
      </w:r>
    </w:p>
    <w:p w14:paraId="51595C35" w14:textId="77777777" w:rsidR="004F7E85" w:rsidRPr="004F7E85" w:rsidRDefault="004F7E85" w:rsidP="004F7E85">
      <w:pPr>
        <w:shd w:val="clear" w:color="auto" w:fill="FFFFFF"/>
        <w:spacing w:after="0" w:line="240" w:lineRule="auto"/>
        <w:outlineLvl w:val="2"/>
        <w:rPr>
          <w:rFonts w:ascii="Arial" w:eastAsia="Times New Roman" w:hAnsi="Arial" w:cs="Arial"/>
          <w:color w:val="253652"/>
          <w:sz w:val="27"/>
          <w:szCs w:val="27"/>
        </w:rPr>
      </w:pPr>
      <w:r w:rsidRPr="004F7E85">
        <w:rPr>
          <w:rFonts w:ascii="Arial" w:eastAsia="Times New Roman" w:hAnsi="Arial" w:cs="Arial"/>
          <w:color w:val="253652"/>
          <w:sz w:val="27"/>
          <w:szCs w:val="27"/>
        </w:rPr>
        <w:t>Details</w:t>
      </w:r>
    </w:p>
    <w:p w14:paraId="6C334B19" w14:textId="77777777" w:rsidR="004F7E85" w:rsidRPr="004F7E85" w:rsidRDefault="004F7E85" w:rsidP="004F7E85">
      <w:pPr>
        <w:shd w:val="clear" w:color="auto" w:fill="FFFFFF"/>
        <w:spacing w:after="0" w:line="240" w:lineRule="auto"/>
        <w:rPr>
          <w:rFonts w:ascii="Arial" w:eastAsia="Times New Roman" w:hAnsi="Arial" w:cs="Arial"/>
          <w:color w:val="253652"/>
        </w:rPr>
      </w:pPr>
      <w:r w:rsidRPr="004F7E85">
        <w:rPr>
          <w:rFonts w:ascii="Arial" w:eastAsia="Times New Roman" w:hAnsi="Arial" w:cs="Arial"/>
          <w:color w:val="253652"/>
        </w:rPr>
        <w:t>Location</w:t>
      </w:r>
    </w:p>
    <w:p w14:paraId="06D4E2DD" w14:textId="77777777" w:rsidR="004F7E85" w:rsidRPr="004F7E85" w:rsidRDefault="004F7E85" w:rsidP="004F7E85">
      <w:pPr>
        <w:shd w:val="clear" w:color="auto" w:fill="FFFFFF"/>
        <w:spacing w:line="240" w:lineRule="auto"/>
        <w:rPr>
          <w:rFonts w:ascii="Arial" w:eastAsia="Times New Roman" w:hAnsi="Arial" w:cs="Arial"/>
          <w:color w:val="253652"/>
        </w:rPr>
      </w:pPr>
      <w:r w:rsidRPr="004F7E85">
        <w:rPr>
          <w:rFonts w:ascii="Arial" w:eastAsia="Times New Roman" w:hAnsi="Arial" w:cs="Arial"/>
          <w:color w:val="253652"/>
        </w:rPr>
        <w:t>United States, Colorado, Boulder County</w:t>
      </w:r>
    </w:p>
    <w:p w14:paraId="300FF79A" w14:textId="77777777" w:rsidR="004F7E85" w:rsidRPr="004F7E85" w:rsidRDefault="004F7E85" w:rsidP="004F7E85">
      <w:pPr>
        <w:shd w:val="clear" w:color="auto" w:fill="FFFFFF"/>
        <w:spacing w:after="0" w:line="240" w:lineRule="auto"/>
        <w:rPr>
          <w:rFonts w:ascii="Arial" w:eastAsia="Times New Roman" w:hAnsi="Arial" w:cs="Arial"/>
          <w:color w:val="253652"/>
        </w:rPr>
      </w:pPr>
      <w:r w:rsidRPr="004F7E85">
        <w:rPr>
          <w:rFonts w:ascii="Arial" w:eastAsia="Times New Roman" w:hAnsi="Arial" w:cs="Arial"/>
          <w:color w:val="253652"/>
        </w:rPr>
        <w:t>Delivery Point</w:t>
      </w:r>
    </w:p>
    <w:p w14:paraId="6F9A9513" w14:textId="77777777" w:rsidR="004F7E85" w:rsidRPr="004F7E85" w:rsidRDefault="004F7E85" w:rsidP="004F7E85">
      <w:pPr>
        <w:shd w:val="clear" w:color="auto" w:fill="FFFFFF"/>
        <w:spacing w:line="240" w:lineRule="auto"/>
        <w:rPr>
          <w:rFonts w:ascii="Arial" w:eastAsia="Times New Roman" w:hAnsi="Arial" w:cs="Arial"/>
          <w:color w:val="253652"/>
        </w:rPr>
      </w:pPr>
      <w:r w:rsidRPr="004F7E85">
        <w:rPr>
          <w:rFonts w:ascii="Arial" w:eastAsia="Times New Roman" w:hAnsi="Arial" w:cs="Arial"/>
          <w:color w:val="253652"/>
        </w:rPr>
        <w:t>45 West First Street</w:t>
      </w:r>
      <w:r w:rsidRPr="004F7E85">
        <w:rPr>
          <w:rFonts w:ascii="Arial" w:eastAsia="Times New Roman" w:hAnsi="Arial" w:cs="Arial"/>
          <w:color w:val="253652"/>
        </w:rPr>
        <w:br/>
        <w:t>Nederland, Colorado</w:t>
      </w:r>
      <w:r w:rsidRPr="004F7E85">
        <w:rPr>
          <w:rFonts w:ascii="Arial" w:eastAsia="Times New Roman" w:hAnsi="Arial" w:cs="Arial"/>
          <w:color w:val="253652"/>
        </w:rPr>
        <w:br/>
        <w:t>United States 80466</w:t>
      </w:r>
    </w:p>
    <w:p w14:paraId="1855FAB5" w14:textId="77777777" w:rsidR="004F7E85" w:rsidRPr="004F7E85" w:rsidRDefault="004F7E85" w:rsidP="004F7E85">
      <w:pPr>
        <w:shd w:val="clear" w:color="auto" w:fill="FFFFFF"/>
        <w:spacing w:after="0" w:line="240" w:lineRule="auto"/>
        <w:rPr>
          <w:rFonts w:ascii="Arial" w:eastAsia="Times New Roman" w:hAnsi="Arial" w:cs="Arial"/>
          <w:color w:val="253652"/>
        </w:rPr>
      </w:pPr>
      <w:r w:rsidRPr="004F7E85">
        <w:rPr>
          <w:rFonts w:ascii="Arial" w:eastAsia="Times New Roman" w:hAnsi="Arial" w:cs="Arial"/>
          <w:color w:val="253652"/>
        </w:rPr>
        <w:t>Purchase Type</w:t>
      </w:r>
    </w:p>
    <w:p w14:paraId="357FAE86" w14:textId="77777777" w:rsidR="004F7E85" w:rsidRPr="004F7E85" w:rsidRDefault="004F7E85" w:rsidP="004F7E85">
      <w:pPr>
        <w:shd w:val="clear" w:color="auto" w:fill="FFFFFF"/>
        <w:spacing w:line="240" w:lineRule="auto"/>
        <w:rPr>
          <w:rFonts w:ascii="Arial" w:eastAsia="Times New Roman" w:hAnsi="Arial" w:cs="Arial"/>
          <w:color w:val="253652"/>
        </w:rPr>
      </w:pPr>
      <w:r w:rsidRPr="004F7E85">
        <w:rPr>
          <w:rFonts w:ascii="Arial" w:eastAsia="Times New Roman" w:hAnsi="Arial" w:cs="Arial"/>
          <w:color w:val="253652"/>
        </w:rPr>
        <w:t>One Time Only- Delivery Date:7/09/26</w:t>
      </w:r>
    </w:p>
    <w:p w14:paraId="7E570A11" w14:textId="77777777" w:rsidR="004F7E85" w:rsidRPr="004F7E85" w:rsidRDefault="004F7E85" w:rsidP="004F7E85">
      <w:pPr>
        <w:shd w:val="clear" w:color="auto" w:fill="FFFFFF"/>
        <w:spacing w:after="0" w:line="240" w:lineRule="auto"/>
        <w:rPr>
          <w:rFonts w:ascii="Arial" w:eastAsia="Times New Roman" w:hAnsi="Arial" w:cs="Arial"/>
          <w:color w:val="253652"/>
        </w:rPr>
      </w:pPr>
      <w:r w:rsidRPr="004F7E85">
        <w:rPr>
          <w:rFonts w:ascii="Arial" w:eastAsia="Times New Roman" w:hAnsi="Arial" w:cs="Arial"/>
          <w:color w:val="253652"/>
        </w:rPr>
        <w:t>Piggyback Contract</w:t>
      </w:r>
    </w:p>
    <w:p w14:paraId="6C2A21A3" w14:textId="77777777" w:rsidR="004F7E85" w:rsidRPr="004F7E85" w:rsidRDefault="004F7E85" w:rsidP="004F7E85">
      <w:pPr>
        <w:shd w:val="clear" w:color="auto" w:fill="FFFFFF"/>
        <w:spacing w:line="240" w:lineRule="auto"/>
        <w:rPr>
          <w:rFonts w:ascii="Arial" w:eastAsia="Times New Roman" w:hAnsi="Arial" w:cs="Arial"/>
          <w:color w:val="253652"/>
        </w:rPr>
      </w:pPr>
      <w:r w:rsidRPr="004F7E85">
        <w:rPr>
          <w:rFonts w:ascii="Arial" w:eastAsia="Times New Roman" w:hAnsi="Arial" w:cs="Arial"/>
          <w:color w:val="253652"/>
        </w:rPr>
        <w:t>No</w:t>
      </w:r>
    </w:p>
    <w:p w14:paraId="275966F9" w14:textId="77777777" w:rsidR="004F7E85" w:rsidRPr="004F7E85" w:rsidRDefault="004F7E85" w:rsidP="004F7E85">
      <w:pPr>
        <w:shd w:val="clear" w:color="auto" w:fill="FFFFFF"/>
        <w:spacing w:after="0" w:line="240" w:lineRule="auto"/>
        <w:rPr>
          <w:rFonts w:ascii="Arial" w:eastAsia="Times New Roman" w:hAnsi="Arial" w:cs="Arial"/>
          <w:color w:val="253652"/>
        </w:rPr>
      </w:pPr>
      <w:r w:rsidRPr="004F7E85">
        <w:rPr>
          <w:rFonts w:ascii="Arial" w:eastAsia="Times New Roman" w:hAnsi="Arial" w:cs="Arial"/>
          <w:color w:val="253652"/>
        </w:rPr>
        <w:t>Description</w:t>
      </w:r>
    </w:p>
    <w:p w14:paraId="2BD02292" w14:textId="77777777" w:rsidR="004F7E85" w:rsidRPr="004F7E85" w:rsidRDefault="004F7E85" w:rsidP="004F7E85">
      <w:pPr>
        <w:shd w:val="clear" w:color="auto" w:fill="FFFFFF"/>
        <w:spacing w:after="0" w:line="240" w:lineRule="auto"/>
        <w:rPr>
          <w:rFonts w:ascii="Arial" w:eastAsia="Times New Roman" w:hAnsi="Arial" w:cs="Arial"/>
          <w:color w:val="253652"/>
        </w:rPr>
      </w:pPr>
      <w:r w:rsidRPr="004F7E85">
        <w:rPr>
          <w:rFonts w:ascii="Arial" w:eastAsia="Times New Roman" w:hAnsi="Arial" w:cs="Arial"/>
          <w:color w:val="253652"/>
        </w:rPr>
        <w:t>1. Introduction</w:t>
      </w:r>
      <w:r w:rsidRPr="004F7E85">
        <w:rPr>
          <w:rFonts w:ascii="Arial" w:eastAsia="Times New Roman" w:hAnsi="Arial" w:cs="Arial"/>
          <w:color w:val="253652"/>
        </w:rPr>
        <w:br/>
        <w:t>The Town of Nederland (Town) is soliciting Statements of Qualifications (SOQs) from qualified engineering consulting firms to provide Construction Management and Construction Engineering (CM/CE) services for the Sidewalk and Multimodal Safety Improvements Project.</w:t>
      </w:r>
      <w:r w:rsidRPr="004F7E85">
        <w:rPr>
          <w:rFonts w:ascii="Arial" w:eastAsia="Times New Roman" w:hAnsi="Arial" w:cs="Arial"/>
          <w:color w:val="253652"/>
        </w:rPr>
        <w:br/>
      </w:r>
      <w:r w:rsidRPr="004F7E85">
        <w:rPr>
          <w:rFonts w:ascii="Arial" w:eastAsia="Times New Roman" w:hAnsi="Arial" w:cs="Arial"/>
          <w:color w:val="253652"/>
        </w:rPr>
        <w:br/>
        <w:t>The project is a Colorado Department of Transportation (CDOT) Local Agency federal-aid project and shall be administered in accordance with all applicable CDOT, FHWA, and federal requirements.</w:t>
      </w:r>
      <w:r w:rsidRPr="004F7E85">
        <w:rPr>
          <w:rFonts w:ascii="Arial" w:eastAsia="Times New Roman" w:hAnsi="Arial" w:cs="Arial"/>
          <w:color w:val="253652"/>
        </w:rPr>
        <w:br/>
        <w:t xml:space="preserve">This RFQ will be advertised on the Rocky Mountain E-Purchasing System / </w:t>
      </w:r>
      <w:proofErr w:type="spellStart"/>
      <w:r w:rsidRPr="004F7E85">
        <w:rPr>
          <w:rFonts w:ascii="Arial" w:eastAsia="Times New Roman" w:hAnsi="Arial" w:cs="Arial"/>
          <w:color w:val="253652"/>
        </w:rPr>
        <w:t>BidNet</w:t>
      </w:r>
      <w:proofErr w:type="spellEnd"/>
      <w:r w:rsidRPr="004F7E85">
        <w:rPr>
          <w:rFonts w:ascii="Arial" w:eastAsia="Times New Roman" w:hAnsi="Arial" w:cs="Arial"/>
          <w:color w:val="253652"/>
        </w:rPr>
        <w:t xml:space="preserve"> for a minimum solicitation period of three weeks.</w:t>
      </w:r>
      <w:r w:rsidRPr="004F7E85">
        <w:rPr>
          <w:rFonts w:ascii="Arial" w:eastAsia="Times New Roman" w:hAnsi="Arial" w:cs="Arial"/>
          <w:color w:val="253652"/>
        </w:rPr>
        <w:br/>
      </w:r>
      <w:r w:rsidRPr="004F7E85">
        <w:rPr>
          <w:rFonts w:ascii="Arial" w:eastAsia="Times New Roman" w:hAnsi="Arial" w:cs="Arial"/>
          <w:color w:val="253652"/>
        </w:rPr>
        <w:br/>
        <w:t xml:space="preserve">All questions, addenda, and official procurement documents shall be issued through </w:t>
      </w:r>
      <w:proofErr w:type="spellStart"/>
      <w:r w:rsidRPr="004F7E85">
        <w:rPr>
          <w:rFonts w:ascii="Arial" w:eastAsia="Times New Roman" w:hAnsi="Arial" w:cs="Arial"/>
          <w:color w:val="253652"/>
        </w:rPr>
        <w:t>BidNet</w:t>
      </w:r>
      <w:proofErr w:type="spellEnd"/>
      <w:r w:rsidRPr="004F7E85">
        <w:rPr>
          <w:rFonts w:ascii="Arial" w:eastAsia="Times New Roman" w:hAnsi="Arial" w:cs="Arial"/>
          <w:color w:val="253652"/>
        </w:rPr>
        <w:t xml:space="preserve"> unless otherwise stated by written addendum.</w:t>
      </w:r>
      <w:r w:rsidRPr="004F7E85">
        <w:rPr>
          <w:rFonts w:ascii="Arial" w:eastAsia="Times New Roman" w:hAnsi="Arial" w:cs="Arial"/>
          <w:color w:val="253652"/>
        </w:rPr>
        <w:br/>
      </w:r>
      <w:r w:rsidRPr="004F7E85">
        <w:rPr>
          <w:rFonts w:ascii="Arial" w:eastAsia="Times New Roman" w:hAnsi="Arial" w:cs="Arial"/>
          <w:color w:val="253652"/>
        </w:rPr>
        <w:lastRenderedPageBreak/>
        <w:t>2. Project Description</w:t>
      </w:r>
      <w:r w:rsidRPr="004F7E85">
        <w:rPr>
          <w:rFonts w:ascii="Arial" w:eastAsia="Times New Roman" w:hAnsi="Arial" w:cs="Arial"/>
          <w:color w:val="253652"/>
        </w:rPr>
        <w:br/>
        <w:t>The project includes pedestrian, sidewalk, ADA accessibility, and multimodal safety improvements within the Town of Nederland. The work is anticipated to be delivered as a federally funded CDOT Local Agency construction project.</w:t>
      </w:r>
    </w:p>
    <w:p w14:paraId="6ACAF2C9" w14:textId="77777777" w:rsidR="004F7E85" w:rsidRPr="004F7E85" w:rsidRDefault="004F7E85" w:rsidP="004F7E85">
      <w:pPr>
        <w:numPr>
          <w:ilvl w:val="0"/>
          <w:numId w:val="1"/>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Removal of asphalt pavement, curb, sidewalk, and other existing improvements.</w:t>
      </w:r>
    </w:p>
    <w:p w14:paraId="06D0E842" w14:textId="77777777" w:rsidR="004F7E85" w:rsidRPr="004F7E85" w:rsidRDefault="004F7E85" w:rsidP="004F7E85">
      <w:pPr>
        <w:numPr>
          <w:ilvl w:val="0"/>
          <w:numId w:val="1"/>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Concrete sidewalk construction and concrete curb ramp construction.</w:t>
      </w:r>
    </w:p>
    <w:p w14:paraId="176ADA5C" w14:textId="77777777" w:rsidR="004F7E85" w:rsidRPr="004F7E85" w:rsidRDefault="004F7E85" w:rsidP="004F7E85">
      <w:pPr>
        <w:numPr>
          <w:ilvl w:val="0"/>
          <w:numId w:val="1"/>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Detectable warning surfaces and ADA-related pedestrian improvements.</w:t>
      </w:r>
    </w:p>
    <w:p w14:paraId="7947BF9A" w14:textId="77777777" w:rsidR="004F7E85" w:rsidRPr="004F7E85" w:rsidRDefault="004F7E85" w:rsidP="004F7E85">
      <w:pPr>
        <w:numPr>
          <w:ilvl w:val="0"/>
          <w:numId w:val="1"/>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Aggregate base course, hot mix asphalt patching, signage, striping, and pavement markings.</w:t>
      </w:r>
    </w:p>
    <w:p w14:paraId="508E8263" w14:textId="77777777" w:rsidR="004F7E85" w:rsidRPr="004F7E85" w:rsidRDefault="004F7E85" w:rsidP="004F7E85">
      <w:pPr>
        <w:numPr>
          <w:ilvl w:val="0"/>
          <w:numId w:val="1"/>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Solar-powered rectangular rapid flashing beacon (RRFB) improvements, as applicable to the construction contract.</w:t>
      </w:r>
    </w:p>
    <w:p w14:paraId="062CEB28" w14:textId="77777777" w:rsidR="004F7E85" w:rsidRPr="004F7E85" w:rsidRDefault="004F7E85" w:rsidP="004F7E85">
      <w:pPr>
        <w:numPr>
          <w:ilvl w:val="0"/>
          <w:numId w:val="1"/>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Traffic control, public information services, erosion control, construction surveying, and related appurtenances.</w:t>
      </w:r>
    </w:p>
    <w:p w14:paraId="0446132F" w14:textId="77777777" w:rsidR="004F7E85" w:rsidRPr="004F7E85" w:rsidRDefault="004F7E85" w:rsidP="004F7E85">
      <w:pPr>
        <w:shd w:val="clear" w:color="auto" w:fill="FFFFFF"/>
        <w:spacing w:after="0" w:line="240" w:lineRule="auto"/>
        <w:rPr>
          <w:rFonts w:ascii="Times New Roman" w:eastAsia="Times New Roman" w:hAnsi="Times New Roman" w:cs="Times New Roman"/>
          <w:sz w:val="24"/>
          <w:szCs w:val="24"/>
        </w:rPr>
      </w:pPr>
      <w:r w:rsidRPr="004F7E85">
        <w:rPr>
          <w:rFonts w:ascii="Arial" w:eastAsia="Times New Roman" w:hAnsi="Arial" w:cs="Arial"/>
          <w:color w:val="253652"/>
        </w:rPr>
        <w:t>Estimated construction cost: approximately $275,000 to $350,000. Final value shall be based on the executed construction contract and approved contract modifications.</w:t>
      </w:r>
      <w:r w:rsidRPr="004F7E85">
        <w:rPr>
          <w:rFonts w:ascii="Arial" w:eastAsia="Times New Roman" w:hAnsi="Arial" w:cs="Arial"/>
          <w:color w:val="253652"/>
        </w:rPr>
        <w:br/>
        <w:t>3. Procurement Method and Applicable Requirements</w:t>
      </w:r>
      <w:r w:rsidRPr="004F7E85">
        <w:rPr>
          <w:rFonts w:ascii="Arial" w:eastAsia="Times New Roman" w:hAnsi="Arial" w:cs="Arial"/>
          <w:color w:val="253652"/>
        </w:rPr>
        <w:br/>
        <w:t>This procurement is for professional engineering and construction management services and shall be conducted using qualifications-based selection (QBS). The Town will evaluate SOQs, rank firms based on qualifications and demonstrated competence, and negotiate scope and fee with the highest-ranked firm.</w:t>
      </w:r>
    </w:p>
    <w:p w14:paraId="0F5AA7A7" w14:textId="77777777" w:rsidR="004F7E85" w:rsidRPr="004F7E85" w:rsidRDefault="004F7E85" w:rsidP="004F7E85">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F7E85">
        <w:rPr>
          <w:rFonts w:ascii="Arial" w:eastAsia="Times New Roman" w:hAnsi="Arial" w:cs="Arial"/>
          <w:color w:val="253652"/>
        </w:rPr>
        <w:t>Brooks Act requirements for architectural and engineering services, as applicable.</w:t>
      </w:r>
    </w:p>
    <w:p w14:paraId="23DE6047" w14:textId="77777777" w:rsidR="004F7E85" w:rsidRPr="004F7E85" w:rsidRDefault="004F7E85" w:rsidP="004F7E85">
      <w:pPr>
        <w:numPr>
          <w:ilvl w:val="0"/>
          <w:numId w:val="2"/>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23 CFR Part 172 consultant procurement requirements.</w:t>
      </w:r>
    </w:p>
    <w:p w14:paraId="25203685" w14:textId="77777777" w:rsidR="004F7E85" w:rsidRPr="004F7E85" w:rsidRDefault="004F7E85" w:rsidP="004F7E85">
      <w:pPr>
        <w:numPr>
          <w:ilvl w:val="0"/>
          <w:numId w:val="2"/>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2 CFR Part 200 Uniform Guidance requirements.</w:t>
      </w:r>
    </w:p>
    <w:p w14:paraId="5FD86508" w14:textId="77777777" w:rsidR="004F7E85" w:rsidRPr="004F7E85" w:rsidRDefault="004F7E85" w:rsidP="004F7E85">
      <w:pPr>
        <w:numPr>
          <w:ilvl w:val="0"/>
          <w:numId w:val="2"/>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FHWA federal-aid requirements.</w:t>
      </w:r>
    </w:p>
    <w:p w14:paraId="0BA8C026" w14:textId="77777777" w:rsidR="004F7E85" w:rsidRPr="004F7E85" w:rsidRDefault="004F7E85" w:rsidP="004F7E85">
      <w:pPr>
        <w:numPr>
          <w:ilvl w:val="0"/>
          <w:numId w:val="2"/>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CDOT Local Agency Manual requirements.</w:t>
      </w:r>
    </w:p>
    <w:p w14:paraId="63E015EB" w14:textId="77777777" w:rsidR="004F7E85" w:rsidRPr="004F7E85" w:rsidRDefault="004F7E85" w:rsidP="004F7E85">
      <w:pPr>
        <w:numPr>
          <w:ilvl w:val="0"/>
          <w:numId w:val="2"/>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CDOT consultant contracting, construction administration, and project documentation requirements.</w:t>
      </w:r>
    </w:p>
    <w:p w14:paraId="26B5C757" w14:textId="77777777" w:rsidR="004F7E85" w:rsidRPr="004F7E85" w:rsidRDefault="004F7E85" w:rsidP="004F7E85">
      <w:pPr>
        <w:shd w:val="clear" w:color="auto" w:fill="FFFFFF"/>
        <w:spacing w:after="0" w:line="240" w:lineRule="auto"/>
        <w:rPr>
          <w:rFonts w:ascii="Times New Roman" w:eastAsia="Times New Roman" w:hAnsi="Times New Roman" w:cs="Times New Roman"/>
          <w:sz w:val="24"/>
          <w:szCs w:val="24"/>
        </w:rPr>
      </w:pPr>
      <w:r w:rsidRPr="004F7E85">
        <w:rPr>
          <w:rFonts w:ascii="Arial" w:eastAsia="Times New Roman" w:hAnsi="Arial" w:cs="Arial"/>
          <w:color w:val="253652"/>
        </w:rPr>
        <w:t>Firms shall not submit cost, price, billing rate, fee, or other compensation information with the SOQ. Submittals containing cost information may be deemed nonresponsive.</w:t>
      </w:r>
      <w:r w:rsidRPr="004F7E85">
        <w:rPr>
          <w:rFonts w:ascii="Arial" w:eastAsia="Times New Roman" w:hAnsi="Arial" w:cs="Arial"/>
          <w:color w:val="253652"/>
        </w:rPr>
        <w:br/>
        <w:t>4. Scope of Services</w:t>
      </w:r>
      <w:r w:rsidRPr="004F7E85">
        <w:rPr>
          <w:rFonts w:ascii="Arial" w:eastAsia="Times New Roman" w:hAnsi="Arial" w:cs="Arial"/>
          <w:color w:val="253652"/>
        </w:rPr>
        <w:br/>
        <w:t>4.1 Preconstruction Services</w:t>
      </w:r>
    </w:p>
    <w:p w14:paraId="26AD2ED2" w14:textId="77777777" w:rsidR="004F7E85" w:rsidRPr="004F7E85" w:rsidRDefault="004F7E85" w:rsidP="004F7E85">
      <w:pPr>
        <w:numPr>
          <w:ilvl w:val="0"/>
          <w:numId w:val="3"/>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F7E85">
        <w:rPr>
          <w:rFonts w:ascii="Arial" w:eastAsia="Times New Roman" w:hAnsi="Arial" w:cs="Arial"/>
          <w:color w:val="253652"/>
        </w:rPr>
        <w:t>Review plans, specifications, estimates, contract documents, special provisions, and federal-aid requirements.</w:t>
      </w:r>
    </w:p>
    <w:p w14:paraId="5CE9FC70" w14:textId="77777777" w:rsidR="004F7E85" w:rsidRPr="004F7E85" w:rsidRDefault="004F7E85" w:rsidP="004F7E85">
      <w:pPr>
        <w:numPr>
          <w:ilvl w:val="0"/>
          <w:numId w:val="3"/>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Attend and document preconstruction conference and related coordination meetings.</w:t>
      </w:r>
    </w:p>
    <w:p w14:paraId="17863FD6" w14:textId="77777777" w:rsidR="004F7E85" w:rsidRPr="004F7E85" w:rsidRDefault="004F7E85" w:rsidP="004F7E85">
      <w:pPr>
        <w:numPr>
          <w:ilvl w:val="0"/>
          <w:numId w:val="3"/>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Coordinate with Town, CDOT Local Agency staff, contractor, utilities, and stakeholders.</w:t>
      </w:r>
    </w:p>
    <w:p w14:paraId="144BC4D8" w14:textId="77777777" w:rsidR="004F7E85" w:rsidRPr="004F7E85" w:rsidRDefault="004F7E85" w:rsidP="004F7E85">
      <w:pPr>
        <w:numPr>
          <w:ilvl w:val="0"/>
          <w:numId w:val="3"/>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Review contractor baseline schedule, traffic control approach, public information approach, submittal register, and construction documentation procedures.</w:t>
      </w:r>
    </w:p>
    <w:p w14:paraId="39CB4C9D" w14:textId="77777777" w:rsidR="004F7E85" w:rsidRPr="004F7E85" w:rsidRDefault="004F7E85" w:rsidP="004F7E85">
      <w:pPr>
        <w:shd w:val="clear" w:color="auto" w:fill="FFFFFF"/>
        <w:spacing w:after="0" w:line="240" w:lineRule="auto"/>
        <w:rPr>
          <w:rFonts w:ascii="Times New Roman" w:eastAsia="Times New Roman" w:hAnsi="Times New Roman" w:cs="Times New Roman"/>
          <w:sz w:val="24"/>
          <w:szCs w:val="24"/>
        </w:rPr>
      </w:pPr>
      <w:r w:rsidRPr="004F7E85">
        <w:rPr>
          <w:rFonts w:ascii="Arial" w:eastAsia="Times New Roman" w:hAnsi="Arial" w:cs="Arial"/>
          <w:color w:val="253652"/>
        </w:rPr>
        <w:t>4.2 Construction Administration and Resident Engineering</w:t>
      </w:r>
    </w:p>
    <w:p w14:paraId="4746FB13" w14:textId="77777777" w:rsidR="004F7E85" w:rsidRPr="004F7E85" w:rsidRDefault="004F7E85" w:rsidP="004F7E85">
      <w:pPr>
        <w:numPr>
          <w:ilvl w:val="0"/>
          <w:numId w:val="4"/>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F7E85">
        <w:rPr>
          <w:rFonts w:ascii="Arial" w:eastAsia="Times New Roman" w:hAnsi="Arial" w:cs="Arial"/>
          <w:color w:val="253652"/>
        </w:rPr>
        <w:t>Provide resident engineering and construction administration services.</w:t>
      </w:r>
    </w:p>
    <w:p w14:paraId="091AF228" w14:textId="77777777" w:rsidR="004F7E85" w:rsidRPr="004F7E85" w:rsidRDefault="004F7E85" w:rsidP="004F7E85">
      <w:pPr>
        <w:numPr>
          <w:ilvl w:val="0"/>
          <w:numId w:val="4"/>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Provide construction observation and inspection for compliance with contract documents, CDOT standards, and applicable federal requirements.</w:t>
      </w:r>
    </w:p>
    <w:p w14:paraId="69C88B5F" w14:textId="77777777" w:rsidR="004F7E85" w:rsidRPr="004F7E85" w:rsidRDefault="004F7E85" w:rsidP="004F7E85">
      <w:pPr>
        <w:numPr>
          <w:ilvl w:val="0"/>
          <w:numId w:val="4"/>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Review, log, and process RFIs, submittals, shop drawings, materials certifications, and change documentation.</w:t>
      </w:r>
    </w:p>
    <w:p w14:paraId="4D97A71C" w14:textId="77777777" w:rsidR="004F7E85" w:rsidRPr="004F7E85" w:rsidRDefault="004F7E85" w:rsidP="004F7E85">
      <w:pPr>
        <w:numPr>
          <w:ilvl w:val="0"/>
          <w:numId w:val="4"/>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lastRenderedPageBreak/>
        <w:t>Maintain project correspondence, meeting minutes, action item logs, issue logs, and decision records.</w:t>
      </w:r>
    </w:p>
    <w:p w14:paraId="4DF2B0B7" w14:textId="77777777" w:rsidR="004F7E85" w:rsidRPr="004F7E85" w:rsidRDefault="004F7E85" w:rsidP="004F7E85">
      <w:pPr>
        <w:numPr>
          <w:ilvl w:val="0"/>
          <w:numId w:val="4"/>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Monitor contractor schedule, work progress, traffic control, public information obligations, and stakeholder coordination.</w:t>
      </w:r>
    </w:p>
    <w:p w14:paraId="72724A9F" w14:textId="77777777" w:rsidR="004F7E85" w:rsidRPr="004F7E85" w:rsidRDefault="004F7E85" w:rsidP="004F7E85">
      <w:pPr>
        <w:shd w:val="clear" w:color="auto" w:fill="FFFFFF"/>
        <w:spacing w:after="0" w:line="240" w:lineRule="auto"/>
        <w:rPr>
          <w:rFonts w:ascii="Times New Roman" w:eastAsia="Times New Roman" w:hAnsi="Times New Roman" w:cs="Times New Roman"/>
          <w:sz w:val="24"/>
          <w:szCs w:val="24"/>
        </w:rPr>
      </w:pPr>
      <w:r w:rsidRPr="004F7E85">
        <w:rPr>
          <w:rFonts w:ascii="Arial" w:eastAsia="Times New Roman" w:hAnsi="Arial" w:cs="Arial"/>
          <w:color w:val="253652"/>
        </w:rPr>
        <w:t>4.3 Quantity Measurement and Payment Documentation</w:t>
      </w:r>
    </w:p>
    <w:p w14:paraId="25A5B66A" w14:textId="77777777" w:rsidR="004F7E85" w:rsidRPr="004F7E85" w:rsidRDefault="004F7E85" w:rsidP="004F7E85">
      <w:pPr>
        <w:numPr>
          <w:ilvl w:val="0"/>
          <w:numId w:val="5"/>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F7E85">
        <w:rPr>
          <w:rFonts w:ascii="Arial" w:eastAsia="Times New Roman" w:hAnsi="Arial" w:cs="Arial"/>
          <w:color w:val="253652"/>
        </w:rPr>
        <w:t>Measure and document contract quantities in accordance with the contract documents and CDOT requirements.</w:t>
      </w:r>
    </w:p>
    <w:p w14:paraId="6153D5B3" w14:textId="77777777" w:rsidR="004F7E85" w:rsidRPr="004F7E85" w:rsidRDefault="004F7E85" w:rsidP="004F7E85">
      <w:pPr>
        <w:numPr>
          <w:ilvl w:val="0"/>
          <w:numId w:val="5"/>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Prepare daily inspection reports and quantity documentation.</w:t>
      </w:r>
    </w:p>
    <w:p w14:paraId="683A2205" w14:textId="77777777" w:rsidR="004F7E85" w:rsidRPr="004F7E85" w:rsidRDefault="004F7E85" w:rsidP="004F7E85">
      <w:pPr>
        <w:numPr>
          <w:ilvl w:val="0"/>
          <w:numId w:val="5"/>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Review contractor pay applications and recommend payment to the Town.</w:t>
      </w:r>
    </w:p>
    <w:p w14:paraId="19380C89" w14:textId="77777777" w:rsidR="004F7E85" w:rsidRPr="004F7E85" w:rsidRDefault="004F7E85" w:rsidP="004F7E85">
      <w:pPr>
        <w:numPr>
          <w:ilvl w:val="0"/>
          <w:numId w:val="5"/>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Maintain force account records, change order backup, and independent quantity calculations.</w:t>
      </w:r>
    </w:p>
    <w:p w14:paraId="16459AC5" w14:textId="77777777" w:rsidR="004F7E85" w:rsidRPr="004F7E85" w:rsidRDefault="004F7E85" w:rsidP="004F7E85">
      <w:pPr>
        <w:shd w:val="clear" w:color="auto" w:fill="FFFFFF"/>
        <w:spacing w:after="0" w:line="240" w:lineRule="auto"/>
        <w:rPr>
          <w:rFonts w:ascii="Times New Roman" w:eastAsia="Times New Roman" w:hAnsi="Times New Roman" w:cs="Times New Roman"/>
          <w:sz w:val="24"/>
          <w:szCs w:val="24"/>
        </w:rPr>
      </w:pPr>
      <w:r w:rsidRPr="004F7E85">
        <w:rPr>
          <w:rFonts w:ascii="Arial" w:eastAsia="Times New Roman" w:hAnsi="Arial" w:cs="Arial"/>
          <w:color w:val="253652"/>
        </w:rPr>
        <w:t>4.4 Materials, Testing, and Certifications</w:t>
      </w:r>
    </w:p>
    <w:p w14:paraId="074F377C" w14:textId="77777777" w:rsidR="004F7E85" w:rsidRPr="004F7E85" w:rsidRDefault="004F7E85" w:rsidP="004F7E85">
      <w:pPr>
        <w:numPr>
          <w:ilvl w:val="0"/>
          <w:numId w:val="6"/>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F7E85">
        <w:rPr>
          <w:rFonts w:ascii="Arial" w:eastAsia="Times New Roman" w:hAnsi="Arial" w:cs="Arial"/>
          <w:color w:val="253652"/>
        </w:rPr>
        <w:t>Coordinate required materials testing and inspection.</w:t>
      </w:r>
    </w:p>
    <w:p w14:paraId="05104134" w14:textId="77777777" w:rsidR="004F7E85" w:rsidRPr="004F7E85" w:rsidRDefault="004F7E85" w:rsidP="004F7E85">
      <w:pPr>
        <w:numPr>
          <w:ilvl w:val="0"/>
          <w:numId w:val="6"/>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Review and maintain materials documentation, certifications, source documentation, and acceptance records.</w:t>
      </w:r>
    </w:p>
    <w:p w14:paraId="5BA2215C" w14:textId="77777777" w:rsidR="004F7E85" w:rsidRPr="004F7E85" w:rsidRDefault="004F7E85" w:rsidP="004F7E85">
      <w:pPr>
        <w:numPr>
          <w:ilvl w:val="0"/>
          <w:numId w:val="6"/>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Support preparation and verification of CDOT materials documentation and final materials certification requirements.</w:t>
      </w:r>
    </w:p>
    <w:p w14:paraId="75E6AC79" w14:textId="77777777" w:rsidR="004F7E85" w:rsidRPr="004F7E85" w:rsidRDefault="004F7E85" w:rsidP="004F7E85">
      <w:pPr>
        <w:shd w:val="clear" w:color="auto" w:fill="FFFFFF"/>
        <w:spacing w:after="0" w:line="240" w:lineRule="auto"/>
        <w:rPr>
          <w:rFonts w:ascii="Times New Roman" w:eastAsia="Times New Roman" w:hAnsi="Times New Roman" w:cs="Times New Roman"/>
          <w:sz w:val="24"/>
          <w:szCs w:val="24"/>
        </w:rPr>
      </w:pPr>
      <w:r w:rsidRPr="004F7E85">
        <w:rPr>
          <w:rFonts w:ascii="Arial" w:eastAsia="Times New Roman" w:hAnsi="Arial" w:cs="Arial"/>
          <w:color w:val="253652"/>
        </w:rPr>
        <w:t>4.5 Federal-Aid Compliance Support</w:t>
      </w:r>
    </w:p>
    <w:p w14:paraId="2D7386EF" w14:textId="77777777" w:rsidR="004F7E85" w:rsidRPr="004F7E85" w:rsidRDefault="004F7E85" w:rsidP="004F7E85">
      <w:pPr>
        <w:numPr>
          <w:ilvl w:val="0"/>
          <w:numId w:val="7"/>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F7E85">
        <w:rPr>
          <w:rFonts w:ascii="Arial" w:eastAsia="Times New Roman" w:hAnsi="Arial" w:cs="Arial"/>
          <w:color w:val="253652"/>
        </w:rPr>
        <w:t>Support compliance with Davis-Bacon and certified payroll requirements.</w:t>
      </w:r>
    </w:p>
    <w:p w14:paraId="440C44BB" w14:textId="77777777" w:rsidR="004F7E85" w:rsidRPr="004F7E85" w:rsidRDefault="004F7E85" w:rsidP="004F7E85">
      <w:pPr>
        <w:numPr>
          <w:ilvl w:val="0"/>
          <w:numId w:val="7"/>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Support EEO, Title VI, DBE, OJT, Buy America, and other federal-aid compliance documentation.</w:t>
      </w:r>
    </w:p>
    <w:p w14:paraId="25B5A5D5" w14:textId="77777777" w:rsidR="004F7E85" w:rsidRPr="004F7E85" w:rsidRDefault="004F7E85" w:rsidP="004F7E85">
      <w:pPr>
        <w:numPr>
          <w:ilvl w:val="0"/>
          <w:numId w:val="7"/>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Review contractor-submitted compliance documentation and maintain required project records.</w:t>
      </w:r>
    </w:p>
    <w:p w14:paraId="44A7A56F" w14:textId="77777777" w:rsidR="004F7E85" w:rsidRPr="004F7E85" w:rsidRDefault="004F7E85" w:rsidP="004F7E85">
      <w:pPr>
        <w:numPr>
          <w:ilvl w:val="0"/>
          <w:numId w:val="7"/>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Coordinate with CDOT civil rights, Local Agency, and project compliance staff as required.</w:t>
      </w:r>
    </w:p>
    <w:p w14:paraId="6E8270FB" w14:textId="77777777" w:rsidR="004F7E85" w:rsidRPr="004F7E85" w:rsidRDefault="004F7E85" w:rsidP="004F7E85">
      <w:pPr>
        <w:shd w:val="clear" w:color="auto" w:fill="FFFFFF"/>
        <w:spacing w:after="0" w:line="240" w:lineRule="auto"/>
        <w:rPr>
          <w:rFonts w:ascii="Times New Roman" w:eastAsia="Times New Roman" w:hAnsi="Times New Roman" w:cs="Times New Roman"/>
          <w:sz w:val="24"/>
          <w:szCs w:val="24"/>
        </w:rPr>
      </w:pPr>
      <w:r w:rsidRPr="004F7E85">
        <w:rPr>
          <w:rFonts w:ascii="Arial" w:eastAsia="Times New Roman" w:hAnsi="Arial" w:cs="Arial"/>
          <w:color w:val="253652"/>
        </w:rPr>
        <w:t>4.6 Change Management, Claims Avoidance, and Closeout</w:t>
      </w:r>
    </w:p>
    <w:p w14:paraId="1D354F56" w14:textId="77777777" w:rsidR="004F7E85" w:rsidRPr="004F7E85" w:rsidRDefault="004F7E85" w:rsidP="004F7E85">
      <w:pPr>
        <w:numPr>
          <w:ilvl w:val="0"/>
          <w:numId w:val="8"/>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F7E85">
        <w:rPr>
          <w:rFonts w:ascii="Arial" w:eastAsia="Times New Roman" w:hAnsi="Arial" w:cs="Arial"/>
          <w:color w:val="253652"/>
        </w:rPr>
        <w:t>Evaluate change order requests, prepare independent cost estimates, and support negotiations.</w:t>
      </w:r>
    </w:p>
    <w:p w14:paraId="21315D5A" w14:textId="77777777" w:rsidR="004F7E85" w:rsidRPr="004F7E85" w:rsidRDefault="004F7E85" w:rsidP="004F7E85">
      <w:pPr>
        <w:numPr>
          <w:ilvl w:val="0"/>
          <w:numId w:val="8"/>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Maintain documentation necessary for claims avoidance and dispute resolution.</w:t>
      </w:r>
    </w:p>
    <w:p w14:paraId="7DD707A1" w14:textId="77777777" w:rsidR="004F7E85" w:rsidRPr="004F7E85" w:rsidRDefault="004F7E85" w:rsidP="004F7E85">
      <w:pPr>
        <w:numPr>
          <w:ilvl w:val="0"/>
          <w:numId w:val="8"/>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Prepare punch list, final quantity documentation, final payment review, and closeout records.</w:t>
      </w:r>
    </w:p>
    <w:p w14:paraId="3D4CA5B2" w14:textId="77777777" w:rsidR="004F7E85" w:rsidRPr="004F7E85" w:rsidRDefault="004F7E85" w:rsidP="004F7E85">
      <w:pPr>
        <w:numPr>
          <w:ilvl w:val="0"/>
          <w:numId w:val="8"/>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Compile final project documentation package for Town and CDOT review.</w:t>
      </w:r>
    </w:p>
    <w:p w14:paraId="407D8165" w14:textId="77777777" w:rsidR="004F7E85" w:rsidRPr="004F7E85" w:rsidRDefault="004F7E85" w:rsidP="004F7E85">
      <w:pPr>
        <w:numPr>
          <w:ilvl w:val="0"/>
          <w:numId w:val="8"/>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Review as-built / record drawing information and support final acceptance.</w:t>
      </w:r>
    </w:p>
    <w:p w14:paraId="29D9D077" w14:textId="77777777" w:rsidR="004F7E85" w:rsidRPr="004F7E85" w:rsidRDefault="004F7E85" w:rsidP="004F7E85">
      <w:pPr>
        <w:shd w:val="clear" w:color="auto" w:fill="FFFFFF"/>
        <w:spacing w:after="0" w:line="240" w:lineRule="auto"/>
        <w:rPr>
          <w:rFonts w:ascii="Times New Roman" w:eastAsia="Times New Roman" w:hAnsi="Times New Roman" w:cs="Times New Roman"/>
          <w:sz w:val="24"/>
          <w:szCs w:val="24"/>
        </w:rPr>
      </w:pPr>
      <w:r w:rsidRPr="004F7E85">
        <w:rPr>
          <w:rFonts w:ascii="Arial" w:eastAsia="Times New Roman" w:hAnsi="Arial" w:cs="Arial"/>
          <w:color w:val="253652"/>
        </w:rPr>
        <w:t>5. Consultant Minimum Qualifications</w:t>
      </w:r>
      <w:r w:rsidRPr="004F7E85">
        <w:rPr>
          <w:rFonts w:ascii="Arial" w:eastAsia="Times New Roman" w:hAnsi="Arial" w:cs="Arial"/>
          <w:color w:val="253652"/>
        </w:rPr>
        <w:br/>
        <w:t>The selected consultant shall demonstrate sufficient technical capability, staffing, and prior experience to administer a CDOT Local Agency federal-aid construction project.</w:t>
      </w:r>
      <w:r w:rsidRPr="004F7E85">
        <w:rPr>
          <w:rFonts w:ascii="Arial" w:eastAsia="Times New Roman" w:hAnsi="Arial" w:cs="Arial"/>
          <w:color w:val="253652"/>
        </w:rPr>
        <w:br/>
        <w:t>5.1 Firm Experience</w:t>
      </w:r>
    </w:p>
    <w:p w14:paraId="241F37BB" w14:textId="77777777" w:rsidR="004F7E85" w:rsidRPr="004F7E85" w:rsidRDefault="004F7E85" w:rsidP="004F7E85">
      <w:pPr>
        <w:numPr>
          <w:ilvl w:val="0"/>
          <w:numId w:val="9"/>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F7E85">
        <w:rPr>
          <w:rFonts w:ascii="Arial" w:eastAsia="Times New Roman" w:hAnsi="Arial" w:cs="Arial"/>
          <w:color w:val="253652"/>
        </w:rPr>
        <w:t>Transportation construction management and construction engineering experience.</w:t>
      </w:r>
    </w:p>
    <w:p w14:paraId="5CA9B3E2" w14:textId="77777777" w:rsidR="004F7E85" w:rsidRPr="004F7E85" w:rsidRDefault="004F7E85" w:rsidP="004F7E85">
      <w:pPr>
        <w:numPr>
          <w:ilvl w:val="0"/>
          <w:numId w:val="9"/>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CDOT Local Agency or comparable federal-aid construction administration experience.</w:t>
      </w:r>
    </w:p>
    <w:p w14:paraId="7566D2B8" w14:textId="77777777" w:rsidR="004F7E85" w:rsidRPr="004F7E85" w:rsidRDefault="004F7E85" w:rsidP="004F7E85">
      <w:pPr>
        <w:numPr>
          <w:ilvl w:val="0"/>
          <w:numId w:val="9"/>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lastRenderedPageBreak/>
        <w:t>Pedestrian facility, ADA, sidewalk, curb ramp, traffic control, and roadway-related construction inspection experience.</w:t>
      </w:r>
    </w:p>
    <w:p w14:paraId="04AED316" w14:textId="77777777" w:rsidR="004F7E85" w:rsidRPr="004F7E85" w:rsidRDefault="004F7E85" w:rsidP="004F7E85">
      <w:pPr>
        <w:numPr>
          <w:ilvl w:val="0"/>
          <w:numId w:val="9"/>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Demonstrated ability to maintain complete federal-aid construction records.</w:t>
      </w:r>
    </w:p>
    <w:p w14:paraId="41E49862" w14:textId="77777777" w:rsidR="004F7E85" w:rsidRPr="004F7E85" w:rsidRDefault="004F7E85" w:rsidP="004F7E85">
      <w:pPr>
        <w:shd w:val="clear" w:color="auto" w:fill="FFFFFF"/>
        <w:spacing w:after="0" w:line="240" w:lineRule="auto"/>
        <w:rPr>
          <w:rFonts w:ascii="Times New Roman" w:eastAsia="Times New Roman" w:hAnsi="Times New Roman" w:cs="Times New Roman"/>
          <w:sz w:val="24"/>
          <w:szCs w:val="24"/>
        </w:rPr>
      </w:pPr>
      <w:r w:rsidRPr="004F7E85">
        <w:rPr>
          <w:rFonts w:ascii="Arial" w:eastAsia="Times New Roman" w:hAnsi="Arial" w:cs="Arial"/>
          <w:color w:val="253652"/>
        </w:rPr>
        <w:t>5.2 Key Personnel</w:t>
      </w:r>
    </w:p>
    <w:p w14:paraId="79B6B393" w14:textId="77777777" w:rsidR="004F7E85" w:rsidRPr="004F7E85" w:rsidRDefault="004F7E85" w:rsidP="004F7E85">
      <w:pPr>
        <w:numPr>
          <w:ilvl w:val="0"/>
          <w:numId w:val="10"/>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F7E85">
        <w:rPr>
          <w:rFonts w:ascii="Arial" w:eastAsia="Times New Roman" w:hAnsi="Arial" w:cs="Arial"/>
          <w:color w:val="253652"/>
        </w:rPr>
        <w:t>Project Manager: Colorado Professional Engineer preferred; experience managing CDOT or federal-aid construction engineering contracts.</w:t>
      </w:r>
    </w:p>
    <w:p w14:paraId="711415A5" w14:textId="77777777" w:rsidR="004F7E85" w:rsidRPr="004F7E85" w:rsidRDefault="004F7E85" w:rsidP="004F7E85">
      <w:pPr>
        <w:numPr>
          <w:ilvl w:val="0"/>
          <w:numId w:val="10"/>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Resident Engineer / Construction Manager: experience administering public infrastructure construction contracts and coordinating inspection teams.</w:t>
      </w:r>
    </w:p>
    <w:p w14:paraId="2A8F55E6" w14:textId="77777777" w:rsidR="004F7E85" w:rsidRPr="004F7E85" w:rsidRDefault="004F7E85" w:rsidP="004F7E85">
      <w:pPr>
        <w:numPr>
          <w:ilvl w:val="0"/>
          <w:numId w:val="10"/>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Construction Inspector(s): experience inspecting transportation, sidewalk, ADA, traffic control, and related civil work.</w:t>
      </w:r>
    </w:p>
    <w:p w14:paraId="57DF353D" w14:textId="77777777" w:rsidR="004F7E85" w:rsidRPr="004F7E85" w:rsidRDefault="004F7E85" w:rsidP="004F7E85">
      <w:pPr>
        <w:numPr>
          <w:ilvl w:val="0"/>
          <w:numId w:val="10"/>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Materials / Documentation Specialist: experience with CDOT materials documentation and project closeout records preferred.</w:t>
      </w:r>
    </w:p>
    <w:p w14:paraId="290A5973" w14:textId="77777777" w:rsidR="004F7E85" w:rsidRPr="004F7E85" w:rsidRDefault="004F7E85" w:rsidP="004F7E85">
      <w:pPr>
        <w:shd w:val="clear" w:color="auto" w:fill="FFFFFF"/>
        <w:spacing w:after="0" w:line="240" w:lineRule="auto"/>
        <w:rPr>
          <w:rFonts w:ascii="Times New Roman" w:eastAsia="Times New Roman" w:hAnsi="Times New Roman" w:cs="Times New Roman"/>
          <w:sz w:val="24"/>
          <w:szCs w:val="24"/>
        </w:rPr>
      </w:pPr>
      <w:r w:rsidRPr="004F7E85">
        <w:rPr>
          <w:rFonts w:ascii="Arial" w:eastAsia="Times New Roman" w:hAnsi="Arial" w:cs="Arial"/>
          <w:color w:val="253652"/>
        </w:rPr>
        <w:t>6. Federal-Aid and CDOT Local Agency Requirements</w:t>
      </w:r>
      <w:r w:rsidRPr="004F7E85">
        <w:rPr>
          <w:rFonts w:ascii="Arial" w:eastAsia="Times New Roman" w:hAnsi="Arial" w:cs="Arial"/>
          <w:color w:val="253652"/>
        </w:rPr>
        <w:br/>
        <w:t>The selected consultant shall comply with all requirements applicable to federally funded CDOT Local Agency projects, including requirements imposed by the executed consultant agreement, CDOT concurrence, FHWA regulations, and the Town.</w:t>
      </w:r>
    </w:p>
    <w:p w14:paraId="0D166706" w14:textId="77777777" w:rsidR="004F7E85" w:rsidRPr="004F7E85" w:rsidRDefault="004F7E85" w:rsidP="004F7E85">
      <w:pPr>
        <w:numPr>
          <w:ilvl w:val="0"/>
          <w:numId w:val="11"/>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F7E85">
        <w:rPr>
          <w:rFonts w:ascii="Arial" w:eastAsia="Times New Roman" w:hAnsi="Arial" w:cs="Arial"/>
          <w:color w:val="253652"/>
        </w:rPr>
        <w:t>Maintain complete project files suitable for audit.</w:t>
      </w:r>
    </w:p>
    <w:p w14:paraId="2F7B0747" w14:textId="77777777" w:rsidR="004F7E85" w:rsidRPr="004F7E85" w:rsidRDefault="004F7E85" w:rsidP="004F7E85">
      <w:pPr>
        <w:numPr>
          <w:ilvl w:val="0"/>
          <w:numId w:val="11"/>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Use CDOT-required forms, documentation procedures, and reporting protocols as applicable.</w:t>
      </w:r>
    </w:p>
    <w:p w14:paraId="1DD30E2E" w14:textId="77777777" w:rsidR="004F7E85" w:rsidRPr="004F7E85" w:rsidRDefault="004F7E85" w:rsidP="004F7E85">
      <w:pPr>
        <w:numPr>
          <w:ilvl w:val="0"/>
          <w:numId w:val="11"/>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Coordinate with CDOT Region Local Agency staff regarding project documentation, change orders, labor compliance, materials, and closeout.</w:t>
      </w:r>
    </w:p>
    <w:p w14:paraId="44D3B6F4" w14:textId="77777777" w:rsidR="004F7E85" w:rsidRPr="004F7E85" w:rsidRDefault="004F7E85" w:rsidP="004F7E85">
      <w:pPr>
        <w:numPr>
          <w:ilvl w:val="0"/>
          <w:numId w:val="11"/>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Support compliance with project-specific special provisions and standard special provisions.</w:t>
      </w:r>
    </w:p>
    <w:p w14:paraId="091E89FB" w14:textId="77777777" w:rsidR="004F7E85" w:rsidRPr="004F7E85" w:rsidRDefault="004F7E85" w:rsidP="004F7E85">
      <w:pPr>
        <w:numPr>
          <w:ilvl w:val="0"/>
          <w:numId w:val="11"/>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Maintain separation of duties and avoid conflicts of interest between design, construction, inspection, contractor, and payment review functions where required.</w:t>
      </w:r>
    </w:p>
    <w:p w14:paraId="73A025C4" w14:textId="77777777" w:rsidR="004F7E85" w:rsidRPr="004F7E85" w:rsidRDefault="004F7E85" w:rsidP="004F7E85">
      <w:pPr>
        <w:shd w:val="clear" w:color="auto" w:fill="FFFFFF"/>
        <w:spacing w:after="0" w:line="240" w:lineRule="auto"/>
        <w:rPr>
          <w:rFonts w:ascii="Times New Roman" w:eastAsia="Times New Roman" w:hAnsi="Times New Roman" w:cs="Times New Roman"/>
          <w:sz w:val="24"/>
          <w:szCs w:val="24"/>
        </w:rPr>
      </w:pPr>
      <w:r w:rsidRPr="004F7E85">
        <w:rPr>
          <w:rFonts w:ascii="Arial" w:eastAsia="Times New Roman" w:hAnsi="Arial" w:cs="Arial"/>
          <w:color w:val="253652"/>
        </w:rPr>
        <w:t>7. DBE, Civil Rights, and Labor Compliance</w:t>
      </w:r>
      <w:r w:rsidRPr="004F7E85">
        <w:rPr>
          <w:rFonts w:ascii="Arial" w:eastAsia="Times New Roman" w:hAnsi="Arial" w:cs="Arial"/>
          <w:color w:val="253652"/>
        </w:rPr>
        <w:br/>
        <w:t>The Town encourages participation by Disadvantaged Business Enterprise (DBE) firms. If a DBE goal or other civil rights requirement is established by CDOT for this professional services contract or for the construction phase, the selected consultant shall comply with the applicable requirements.</w:t>
      </w:r>
    </w:p>
    <w:p w14:paraId="61D5CA42" w14:textId="77777777" w:rsidR="004F7E85" w:rsidRPr="004F7E85" w:rsidRDefault="004F7E85" w:rsidP="004F7E85">
      <w:pPr>
        <w:numPr>
          <w:ilvl w:val="0"/>
          <w:numId w:val="12"/>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F7E85">
        <w:rPr>
          <w:rFonts w:ascii="Arial" w:eastAsia="Times New Roman" w:hAnsi="Arial" w:cs="Arial"/>
          <w:color w:val="253652"/>
        </w:rPr>
        <w:t>Title VI nondiscrimination requirements.</w:t>
      </w:r>
    </w:p>
    <w:p w14:paraId="61BD4222" w14:textId="77777777" w:rsidR="004F7E85" w:rsidRPr="004F7E85" w:rsidRDefault="004F7E85" w:rsidP="004F7E85">
      <w:pPr>
        <w:numPr>
          <w:ilvl w:val="0"/>
          <w:numId w:val="12"/>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Equal Employment Opportunity requirements.</w:t>
      </w:r>
    </w:p>
    <w:p w14:paraId="349EEB5E" w14:textId="77777777" w:rsidR="004F7E85" w:rsidRPr="004F7E85" w:rsidRDefault="004F7E85" w:rsidP="004F7E85">
      <w:pPr>
        <w:numPr>
          <w:ilvl w:val="0"/>
          <w:numId w:val="12"/>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DBE monitoring and documentation requirements, as applicable.</w:t>
      </w:r>
    </w:p>
    <w:p w14:paraId="4FB846E5" w14:textId="77777777" w:rsidR="004F7E85" w:rsidRPr="004F7E85" w:rsidRDefault="004F7E85" w:rsidP="004F7E85">
      <w:pPr>
        <w:numPr>
          <w:ilvl w:val="0"/>
          <w:numId w:val="12"/>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Davis-Bacon certified payroll review support for the construction contract.</w:t>
      </w:r>
    </w:p>
    <w:p w14:paraId="6B849F8C" w14:textId="77777777" w:rsidR="004F7E85" w:rsidRPr="004F7E85" w:rsidRDefault="004F7E85" w:rsidP="004F7E85">
      <w:pPr>
        <w:numPr>
          <w:ilvl w:val="0"/>
          <w:numId w:val="12"/>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Buy America / Build America, Buy America documentation support, as applicable.</w:t>
      </w:r>
    </w:p>
    <w:p w14:paraId="59E9AE53" w14:textId="77777777" w:rsidR="004F7E85" w:rsidRPr="004F7E85" w:rsidRDefault="004F7E85" w:rsidP="004F7E85">
      <w:pPr>
        <w:numPr>
          <w:ilvl w:val="0"/>
          <w:numId w:val="12"/>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Debarment and suspension certification requirements.</w:t>
      </w:r>
    </w:p>
    <w:p w14:paraId="74D198B7" w14:textId="77777777" w:rsidR="004F7E85" w:rsidRPr="004F7E85" w:rsidRDefault="004F7E85" w:rsidP="004F7E85">
      <w:pPr>
        <w:numPr>
          <w:ilvl w:val="0"/>
          <w:numId w:val="12"/>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Lobbying restriction and certification requirements.</w:t>
      </w:r>
    </w:p>
    <w:p w14:paraId="27DC9A45" w14:textId="77777777" w:rsidR="004F7E85" w:rsidRPr="004F7E85" w:rsidRDefault="004F7E85" w:rsidP="004F7E85">
      <w:pPr>
        <w:shd w:val="clear" w:color="auto" w:fill="FFFFFF"/>
        <w:spacing w:after="0" w:line="240" w:lineRule="auto"/>
        <w:rPr>
          <w:rFonts w:ascii="Times New Roman" w:eastAsia="Times New Roman" w:hAnsi="Times New Roman" w:cs="Times New Roman"/>
          <w:sz w:val="24"/>
          <w:szCs w:val="24"/>
        </w:rPr>
      </w:pPr>
      <w:r w:rsidRPr="004F7E85">
        <w:rPr>
          <w:rFonts w:ascii="Arial" w:eastAsia="Times New Roman" w:hAnsi="Arial" w:cs="Arial"/>
          <w:color w:val="253652"/>
        </w:rPr>
        <w:t>8. Insurance and Contract Requirements</w:t>
      </w:r>
      <w:r w:rsidRPr="004F7E85">
        <w:rPr>
          <w:rFonts w:ascii="Arial" w:eastAsia="Times New Roman" w:hAnsi="Arial" w:cs="Arial"/>
          <w:color w:val="253652"/>
        </w:rPr>
        <w:br/>
        <w:t>The selected consultant shall enter into a professional services agreement with the Town, subject to CDOT concurrence where required. Insurance requirements shall be included in the final agreement and are anticipated to include, at minimum:</w:t>
      </w:r>
    </w:p>
    <w:p w14:paraId="55171139" w14:textId="77777777" w:rsidR="004F7E85" w:rsidRPr="004F7E85" w:rsidRDefault="004F7E85" w:rsidP="004F7E85">
      <w:pPr>
        <w:numPr>
          <w:ilvl w:val="0"/>
          <w:numId w:val="13"/>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F7E85">
        <w:rPr>
          <w:rFonts w:ascii="Arial" w:eastAsia="Times New Roman" w:hAnsi="Arial" w:cs="Arial"/>
          <w:color w:val="253652"/>
        </w:rPr>
        <w:t>Commercial general liability.</w:t>
      </w:r>
    </w:p>
    <w:p w14:paraId="70FC8E79" w14:textId="77777777" w:rsidR="004F7E85" w:rsidRPr="004F7E85" w:rsidRDefault="004F7E85" w:rsidP="004F7E85">
      <w:pPr>
        <w:numPr>
          <w:ilvl w:val="0"/>
          <w:numId w:val="13"/>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lastRenderedPageBreak/>
        <w:t>Automobile liability.</w:t>
      </w:r>
    </w:p>
    <w:p w14:paraId="23F29ED6" w14:textId="77777777" w:rsidR="004F7E85" w:rsidRPr="004F7E85" w:rsidRDefault="004F7E85" w:rsidP="004F7E85">
      <w:pPr>
        <w:numPr>
          <w:ilvl w:val="0"/>
          <w:numId w:val="13"/>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Workers compensation and employer liability.</w:t>
      </w:r>
    </w:p>
    <w:p w14:paraId="2DC43A5B" w14:textId="77777777" w:rsidR="004F7E85" w:rsidRPr="004F7E85" w:rsidRDefault="004F7E85" w:rsidP="004F7E85">
      <w:pPr>
        <w:numPr>
          <w:ilvl w:val="0"/>
          <w:numId w:val="13"/>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Professional liability / errors and omissions insurance.</w:t>
      </w:r>
    </w:p>
    <w:p w14:paraId="5BFF7AE4" w14:textId="77777777" w:rsidR="004F7E85" w:rsidRPr="004F7E85" w:rsidRDefault="004F7E85" w:rsidP="004F7E85">
      <w:pPr>
        <w:numPr>
          <w:ilvl w:val="0"/>
          <w:numId w:val="13"/>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Additional insured endorsements as required by the Town and contract documents.</w:t>
      </w:r>
    </w:p>
    <w:p w14:paraId="731A61C1" w14:textId="77777777" w:rsidR="004F7E85" w:rsidRPr="004F7E85" w:rsidRDefault="004F7E85" w:rsidP="004F7E85">
      <w:pPr>
        <w:shd w:val="clear" w:color="auto" w:fill="FFFFFF"/>
        <w:spacing w:after="0" w:line="240" w:lineRule="auto"/>
        <w:rPr>
          <w:rFonts w:ascii="Times New Roman" w:eastAsia="Times New Roman" w:hAnsi="Times New Roman" w:cs="Times New Roman"/>
          <w:sz w:val="24"/>
          <w:szCs w:val="24"/>
        </w:rPr>
      </w:pPr>
      <w:r w:rsidRPr="004F7E85">
        <w:rPr>
          <w:rFonts w:ascii="Arial" w:eastAsia="Times New Roman" w:hAnsi="Arial" w:cs="Arial"/>
          <w:color w:val="253652"/>
        </w:rPr>
        <w:t>The Town may require CDOT review or concurrence before contract execution and before issuance of notice to proceed. No work shall begin until the agreement is fully executed and all required approvals are obtained.</w:t>
      </w:r>
      <w:r w:rsidRPr="004F7E85">
        <w:rPr>
          <w:rFonts w:ascii="Arial" w:eastAsia="Times New Roman" w:hAnsi="Arial" w:cs="Arial"/>
          <w:color w:val="253652"/>
        </w:rPr>
        <w:br/>
        <w:t>9. SOQ Submittal Requirements</w:t>
      </w:r>
      <w:r w:rsidRPr="004F7E85">
        <w:rPr>
          <w:rFonts w:ascii="Arial" w:eastAsia="Times New Roman" w:hAnsi="Arial" w:cs="Arial"/>
          <w:color w:val="253652"/>
        </w:rPr>
        <w:br/>
        <w:t>SOQs shall be clear, concise, and responsive to this RFQ. Unless modified by addendum, SOQs shall not exceed 20 pages, excluding front/back covers, divider tabs, resumes, required forms, and appendices specifically requested by the Town.</w:t>
      </w:r>
      <w:r w:rsidRPr="004F7E85">
        <w:rPr>
          <w:rFonts w:ascii="Arial" w:eastAsia="Times New Roman" w:hAnsi="Arial" w:cs="Arial"/>
          <w:color w:val="253652"/>
        </w:rPr>
        <w:br/>
      </w:r>
      <w:r w:rsidRPr="004F7E85">
        <w:rPr>
          <w:rFonts w:ascii="Arial" w:eastAsia="Times New Roman" w:hAnsi="Arial" w:cs="Arial"/>
          <w:b/>
          <w:bCs/>
          <w:color w:val="253652"/>
        </w:rPr>
        <w:t xml:space="preserve">SOQ </w:t>
      </w:r>
      <w:proofErr w:type="spellStart"/>
      <w:r w:rsidRPr="004F7E85">
        <w:rPr>
          <w:rFonts w:ascii="Arial" w:eastAsia="Times New Roman" w:hAnsi="Arial" w:cs="Arial"/>
          <w:b/>
          <w:bCs/>
          <w:color w:val="253652"/>
        </w:rPr>
        <w:t>SectionRequired</w:t>
      </w:r>
      <w:proofErr w:type="spellEnd"/>
      <w:r w:rsidRPr="004F7E85">
        <w:rPr>
          <w:rFonts w:ascii="Arial" w:eastAsia="Times New Roman" w:hAnsi="Arial" w:cs="Arial"/>
          <w:b/>
          <w:bCs/>
          <w:color w:val="253652"/>
        </w:rPr>
        <w:t xml:space="preserve"> Content</w:t>
      </w:r>
      <w:r w:rsidRPr="004F7E85">
        <w:rPr>
          <w:rFonts w:ascii="Arial" w:eastAsia="Times New Roman" w:hAnsi="Arial" w:cs="Arial"/>
          <w:color w:val="253652"/>
        </w:rPr>
        <w:br/>
      </w:r>
      <w:r w:rsidRPr="004F7E85">
        <w:rPr>
          <w:rFonts w:ascii="Arial" w:eastAsia="Times New Roman" w:hAnsi="Arial" w:cs="Arial"/>
          <w:b/>
          <w:bCs/>
          <w:color w:val="253652"/>
        </w:rPr>
        <w:t xml:space="preserve">Cover </w:t>
      </w:r>
      <w:proofErr w:type="spellStart"/>
      <w:r w:rsidRPr="004F7E85">
        <w:rPr>
          <w:rFonts w:ascii="Arial" w:eastAsia="Times New Roman" w:hAnsi="Arial" w:cs="Arial"/>
          <w:b/>
          <w:bCs/>
          <w:color w:val="253652"/>
        </w:rPr>
        <w:t>Letter</w:t>
      </w:r>
      <w:r w:rsidRPr="004F7E85">
        <w:rPr>
          <w:rFonts w:ascii="Arial" w:eastAsia="Times New Roman" w:hAnsi="Arial" w:cs="Arial"/>
          <w:color w:val="253652"/>
        </w:rPr>
        <w:t>Firm</w:t>
      </w:r>
      <w:proofErr w:type="spellEnd"/>
      <w:r w:rsidRPr="004F7E85">
        <w:rPr>
          <w:rFonts w:ascii="Arial" w:eastAsia="Times New Roman" w:hAnsi="Arial" w:cs="Arial"/>
          <w:color w:val="253652"/>
        </w:rPr>
        <w:t xml:space="preserve"> name, primary contact, address, phone, email, and authorized representative signature.</w:t>
      </w:r>
      <w:r w:rsidRPr="004F7E85">
        <w:rPr>
          <w:rFonts w:ascii="Arial" w:eastAsia="Times New Roman" w:hAnsi="Arial" w:cs="Arial"/>
          <w:color w:val="253652"/>
        </w:rPr>
        <w:br/>
      </w:r>
      <w:r w:rsidRPr="004F7E85">
        <w:rPr>
          <w:rFonts w:ascii="Arial" w:eastAsia="Times New Roman" w:hAnsi="Arial" w:cs="Arial"/>
          <w:b/>
          <w:bCs/>
          <w:color w:val="253652"/>
        </w:rPr>
        <w:t xml:space="preserve">Firm </w:t>
      </w:r>
      <w:proofErr w:type="spellStart"/>
      <w:r w:rsidRPr="004F7E85">
        <w:rPr>
          <w:rFonts w:ascii="Arial" w:eastAsia="Times New Roman" w:hAnsi="Arial" w:cs="Arial"/>
          <w:b/>
          <w:bCs/>
          <w:color w:val="253652"/>
        </w:rPr>
        <w:t>Qualifications</w:t>
      </w:r>
      <w:r w:rsidRPr="004F7E85">
        <w:rPr>
          <w:rFonts w:ascii="Arial" w:eastAsia="Times New Roman" w:hAnsi="Arial" w:cs="Arial"/>
          <w:color w:val="253652"/>
        </w:rPr>
        <w:t>Relevant</w:t>
      </w:r>
      <w:proofErr w:type="spellEnd"/>
      <w:r w:rsidRPr="004F7E85">
        <w:rPr>
          <w:rFonts w:ascii="Arial" w:eastAsia="Times New Roman" w:hAnsi="Arial" w:cs="Arial"/>
          <w:color w:val="253652"/>
        </w:rPr>
        <w:t xml:space="preserve"> firm experience, CDOT Local Agency experience, federal-aid construction management experience, and available resources.</w:t>
      </w:r>
      <w:r w:rsidRPr="004F7E85">
        <w:rPr>
          <w:rFonts w:ascii="Arial" w:eastAsia="Times New Roman" w:hAnsi="Arial" w:cs="Arial"/>
          <w:color w:val="253652"/>
        </w:rPr>
        <w:br/>
      </w:r>
      <w:r w:rsidRPr="004F7E85">
        <w:rPr>
          <w:rFonts w:ascii="Arial" w:eastAsia="Times New Roman" w:hAnsi="Arial" w:cs="Arial"/>
          <w:b/>
          <w:bCs/>
          <w:color w:val="253652"/>
        </w:rPr>
        <w:t xml:space="preserve">Project Understanding and </w:t>
      </w:r>
      <w:proofErr w:type="spellStart"/>
      <w:r w:rsidRPr="004F7E85">
        <w:rPr>
          <w:rFonts w:ascii="Arial" w:eastAsia="Times New Roman" w:hAnsi="Arial" w:cs="Arial"/>
          <w:b/>
          <w:bCs/>
          <w:color w:val="253652"/>
        </w:rPr>
        <w:t>Approach</w:t>
      </w:r>
      <w:r w:rsidRPr="004F7E85">
        <w:rPr>
          <w:rFonts w:ascii="Arial" w:eastAsia="Times New Roman" w:hAnsi="Arial" w:cs="Arial"/>
          <w:color w:val="253652"/>
        </w:rPr>
        <w:t>Understanding</w:t>
      </w:r>
      <w:proofErr w:type="spellEnd"/>
      <w:r w:rsidRPr="004F7E85">
        <w:rPr>
          <w:rFonts w:ascii="Arial" w:eastAsia="Times New Roman" w:hAnsi="Arial" w:cs="Arial"/>
          <w:color w:val="253652"/>
        </w:rPr>
        <w:t xml:space="preserve"> of the project, key risks, schedule constraints, documentation approach, federal-aid compliance approach, public coordination, and proposed management strategy.</w:t>
      </w:r>
      <w:r w:rsidRPr="004F7E85">
        <w:rPr>
          <w:rFonts w:ascii="Arial" w:eastAsia="Times New Roman" w:hAnsi="Arial" w:cs="Arial"/>
          <w:color w:val="253652"/>
        </w:rPr>
        <w:br/>
      </w:r>
      <w:r w:rsidRPr="004F7E85">
        <w:rPr>
          <w:rFonts w:ascii="Arial" w:eastAsia="Times New Roman" w:hAnsi="Arial" w:cs="Arial"/>
          <w:b/>
          <w:bCs/>
          <w:color w:val="253652"/>
        </w:rPr>
        <w:t xml:space="preserve">Project </w:t>
      </w:r>
      <w:proofErr w:type="spellStart"/>
      <w:r w:rsidRPr="004F7E85">
        <w:rPr>
          <w:rFonts w:ascii="Arial" w:eastAsia="Times New Roman" w:hAnsi="Arial" w:cs="Arial"/>
          <w:b/>
          <w:bCs/>
          <w:color w:val="253652"/>
        </w:rPr>
        <w:t>Team</w:t>
      </w:r>
      <w:r w:rsidRPr="004F7E85">
        <w:rPr>
          <w:rFonts w:ascii="Arial" w:eastAsia="Times New Roman" w:hAnsi="Arial" w:cs="Arial"/>
          <w:color w:val="253652"/>
        </w:rPr>
        <w:t>Organization</w:t>
      </w:r>
      <w:proofErr w:type="spellEnd"/>
      <w:r w:rsidRPr="004F7E85">
        <w:rPr>
          <w:rFonts w:ascii="Arial" w:eastAsia="Times New Roman" w:hAnsi="Arial" w:cs="Arial"/>
          <w:color w:val="253652"/>
        </w:rPr>
        <w:t xml:space="preserve"> chart, roles, responsibilities, availability, and resumes for key personnel.</w:t>
      </w:r>
      <w:r w:rsidRPr="004F7E85">
        <w:rPr>
          <w:rFonts w:ascii="Arial" w:eastAsia="Times New Roman" w:hAnsi="Arial" w:cs="Arial"/>
          <w:color w:val="253652"/>
        </w:rPr>
        <w:br/>
      </w:r>
      <w:r w:rsidRPr="004F7E85">
        <w:rPr>
          <w:rFonts w:ascii="Arial" w:eastAsia="Times New Roman" w:hAnsi="Arial" w:cs="Arial"/>
          <w:b/>
          <w:bCs/>
          <w:color w:val="253652"/>
        </w:rPr>
        <w:t xml:space="preserve">Relevant Project </w:t>
      </w:r>
      <w:proofErr w:type="spellStart"/>
      <w:r w:rsidRPr="004F7E85">
        <w:rPr>
          <w:rFonts w:ascii="Arial" w:eastAsia="Times New Roman" w:hAnsi="Arial" w:cs="Arial"/>
          <w:b/>
          <w:bCs/>
          <w:color w:val="253652"/>
        </w:rPr>
        <w:t>Experience</w:t>
      </w:r>
      <w:r w:rsidRPr="004F7E85">
        <w:rPr>
          <w:rFonts w:ascii="Arial" w:eastAsia="Times New Roman" w:hAnsi="Arial" w:cs="Arial"/>
          <w:color w:val="253652"/>
        </w:rPr>
        <w:t>At</w:t>
      </w:r>
      <w:proofErr w:type="spellEnd"/>
      <w:r w:rsidRPr="004F7E85">
        <w:rPr>
          <w:rFonts w:ascii="Arial" w:eastAsia="Times New Roman" w:hAnsi="Arial" w:cs="Arial"/>
          <w:color w:val="253652"/>
        </w:rPr>
        <w:t xml:space="preserve"> least three similar projects completed within the last five years, including client, construction value, funding source, services provided, and reference contact.</w:t>
      </w:r>
      <w:r w:rsidRPr="004F7E85">
        <w:rPr>
          <w:rFonts w:ascii="Arial" w:eastAsia="Times New Roman" w:hAnsi="Arial" w:cs="Arial"/>
          <w:color w:val="253652"/>
        </w:rPr>
        <w:br/>
      </w:r>
      <w:r w:rsidRPr="004F7E85">
        <w:rPr>
          <w:rFonts w:ascii="Arial" w:eastAsia="Times New Roman" w:hAnsi="Arial" w:cs="Arial"/>
          <w:b/>
          <w:bCs/>
          <w:color w:val="253652"/>
        </w:rPr>
        <w:t xml:space="preserve">Quality Control and Documentation </w:t>
      </w:r>
      <w:proofErr w:type="spellStart"/>
      <w:r w:rsidRPr="004F7E85">
        <w:rPr>
          <w:rFonts w:ascii="Arial" w:eastAsia="Times New Roman" w:hAnsi="Arial" w:cs="Arial"/>
          <w:b/>
          <w:bCs/>
          <w:color w:val="253652"/>
        </w:rPr>
        <w:t>Approach</w:t>
      </w:r>
      <w:r w:rsidRPr="004F7E85">
        <w:rPr>
          <w:rFonts w:ascii="Arial" w:eastAsia="Times New Roman" w:hAnsi="Arial" w:cs="Arial"/>
          <w:color w:val="253652"/>
        </w:rPr>
        <w:t>Approach</w:t>
      </w:r>
      <w:proofErr w:type="spellEnd"/>
      <w:r w:rsidRPr="004F7E85">
        <w:rPr>
          <w:rFonts w:ascii="Arial" w:eastAsia="Times New Roman" w:hAnsi="Arial" w:cs="Arial"/>
          <w:color w:val="253652"/>
        </w:rPr>
        <w:t xml:space="preserve"> to inspection records, quantity documentation, materials tracking, payroll review support, change management, closeout, and audit readiness.</w:t>
      </w:r>
      <w:r w:rsidRPr="004F7E85">
        <w:rPr>
          <w:rFonts w:ascii="Arial" w:eastAsia="Times New Roman" w:hAnsi="Arial" w:cs="Arial"/>
          <w:color w:val="253652"/>
        </w:rPr>
        <w:br/>
      </w:r>
      <w:proofErr w:type="spellStart"/>
      <w:r w:rsidRPr="004F7E85">
        <w:rPr>
          <w:rFonts w:ascii="Arial" w:eastAsia="Times New Roman" w:hAnsi="Arial" w:cs="Arial"/>
          <w:b/>
          <w:bCs/>
          <w:color w:val="253652"/>
        </w:rPr>
        <w:t>References</w:t>
      </w:r>
      <w:r w:rsidRPr="004F7E85">
        <w:rPr>
          <w:rFonts w:ascii="Arial" w:eastAsia="Times New Roman" w:hAnsi="Arial" w:cs="Arial"/>
          <w:color w:val="253652"/>
        </w:rPr>
        <w:t>At</w:t>
      </w:r>
      <w:proofErr w:type="spellEnd"/>
      <w:r w:rsidRPr="004F7E85">
        <w:rPr>
          <w:rFonts w:ascii="Arial" w:eastAsia="Times New Roman" w:hAnsi="Arial" w:cs="Arial"/>
          <w:color w:val="253652"/>
        </w:rPr>
        <w:t xml:space="preserve"> least three owner references for comparable work.</w:t>
      </w:r>
      <w:r w:rsidRPr="004F7E85">
        <w:rPr>
          <w:rFonts w:ascii="Arial" w:eastAsia="Times New Roman" w:hAnsi="Arial" w:cs="Arial"/>
          <w:color w:val="253652"/>
        </w:rPr>
        <w:br/>
      </w:r>
      <w:r w:rsidRPr="004F7E85">
        <w:rPr>
          <w:rFonts w:ascii="Arial" w:eastAsia="Times New Roman" w:hAnsi="Arial" w:cs="Arial"/>
          <w:b/>
          <w:bCs/>
          <w:color w:val="253652"/>
        </w:rPr>
        <w:t xml:space="preserve">Required Forms and </w:t>
      </w:r>
      <w:proofErr w:type="spellStart"/>
      <w:r w:rsidRPr="004F7E85">
        <w:rPr>
          <w:rFonts w:ascii="Arial" w:eastAsia="Times New Roman" w:hAnsi="Arial" w:cs="Arial"/>
          <w:b/>
          <w:bCs/>
          <w:color w:val="253652"/>
        </w:rPr>
        <w:t>Certifications</w:t>
      </w:r>
      <w:r w:rsidRPr="004F7E85">
        <w:rPr>
          <w:rFonts w:ascii="Arial" w:eastAsia="Times New Roman" w:hAnsi="Arial" w:cs="Arial"/>
          <w:color w:val="253652"/>
        </w:rPr>
        <w:t>Required</w:t>
      </w:r>
      <w:proofErr w:type="spellEnd"/>
      <w:r w:rsidRPr="004F7E85">
        <w:rPr>
          <w:rFonts w:ascii="Arial" w:eastAsia="Times New Roman" w:hAnsi="Arial" w:cs="Arial"/>
          <w:color w:val="253652"/>
        </w:rPr>
        <w:t xml:space="preserve"> federal, CDOT, Town, and solicitation forms, as listed in the appendices or addenda.</w:t>
      </w:r>
      <w:r w:rsidRPr="004F7E85">
        <w:rPr>
          <w:rFonts w:ascii="Arial" w:eastAsia="Times New Roman" w:hAnsi="Arial" w:cs="Arial"/>
          <w:color w:val="253652"/>
        </w:rPr>
        <w:br/>
        <w:t>10. Evaluation Criteria</w:t>
      </w:r>
      <w:r w:rsidRPr="004F7E85">
        <w:rPr>
          <w:rFonts w:ascii="Arial" w:eastAsia="Times New Roman" w:hAnsi="Arial" w:cs="Arial"/>
          <w:color w:val="253652"/>
        </w:rPr>
        <w:br/>
        <w:t>SOQs will be evaluated using the following criteria. The Town may revise criteria by addendum before the SOQ due date.</w:t>
      </w:r>
      <w:r w:rsidRPr="004F7E85">
        <w:rPr>
          <w:rFonts w:ascii="Arial" w:eastAsia="Times New Roman" w:hAnsi="Arial" w:cs="Arial"/>
          <w:color w:val="253652"/>
        </w:rPr>
        <w:br/>
      </w:r>
      <w:r w:rsidRPr="004F7E85">
        <w:rPr>
          <w:rFonts w:ascii="Arial" w:eastAsia="Times New Roman" w:hAnsi="Arial" w:cs="Arial"/>
          <w:b/>
          <w:bCs/>
          <w:color w:val="253652"/>
        </w:rPr>
        <w:t xml:space="preserve">Evaluation </w:t>
      </w:r>
      <w:proofErr w:type="spellStart"/>
      <w:r w:rsidRPr="004F7E85">
        <w:rPr>
          <w:rFonts w:ascii="Arial" w:eastAsia="Times New Roman" w:hAnsi="Arial" w:cs="Arial"/>
          <w:b/>
          <w:bCs/>
          <w:color w:val="253652"/>
        </w:rPr>
        <w:t>CriterionPoints</w:t>
      </w:r>
      <w:proofErr w:type="spellEnd"/>
      <w:r w:rsidRPr="004F7E85">
        <w:rPr>
          <w:rFonts w:ascii="Arial" w:eastAsia="Times New Roman" w:hAnsi="Arial" w:cs="Arial"/>
          <w:color w:val="253652"/>
        </w:rPr>
        <w:br/>
        <w:t>Relevant federal-aid and CDOT Local Agency construction management experience30</w:t>
      </w:r>
      <w:r w:rsidRPr="004F7E85">
        <w:rPr>
          <w:rFonts w:ascii="Arial" w:eastAsia="Times New Roman" w:hAnsi="Arial" w:cs="Arial"/>
          <w:color w:val="253652"/>
        </w:rPr>
        <w:br/>
        <w:t>Qualifications, availability, and role clarity of proposed project team25</w:t>
      </w:r>
      <w:r w:rsidRPr="004F7E85">
        <w:rPr>
          <w:rFonts w:ascii="Arial" w:eastAsia="Times New Roman" w:hAnsi="Arial" w:cs="Arial"/>
          <w:color w:val="253652"/>
        </w:rPr>
        <w:br/>
        <w:t>Project understanding, technical approach, and risk management strategy20</w:t>
      </w:r>
      <w:r w:rsidRPr="004F7E85">
        <w:rPr>
          <w:rFonts w:ascii="Arial" w:eastAsia="Times New Roman" w:hAnsi="Arial" w:cs="Arial"/>
          <w:color w:val="253652"/>
        </w:rPr>
        <w:br/>
        <w:t>Construction documentation, materials, labor compliance, and closeout approach15</w:t>
      </w:r>
      <w:r w:rsidRPr="004F7E85">
        <w:rPr>
          <w:rFonts w:ascii="Arial" w:eastAsia="Times New Roman" w:hAnsi="Arial" w:cs="Arial"/>
          <w:color w:val="253652"/>
        </w:rPr>
        <w:br/>
        <w:t>References, past performance, and demonstrated ability to deliver similar work10</w:t>
      </w:r>
      <w:r w:rsidRPr="004F7E85">
        <w:rPr>
          <w:rFonts w:ascii="Arial" w:eastAsia="Times New Roman" w:hAnsi="Arial" w:cs="Arial"/>
          <w:color w:val="253652"/>
        </w:rPr>
        <w:br/>
      </w:r>
      <w:r w:rsidRPr="004F7E85">
        <w:rPr>
          <w:rFonts w:ascii="Arial" w:eastAsia="Times New Roman" w:hAnsi="Arial" w:cs="Arial"/>
          <w:b/>
          <w:bCs/>
          <w:color w:val="253652"/>
        </w:rPr>
        <w:t>Total100</w:t>
      </w:r>
      <w:r w:rsidRPr="004F7E85">
        <w:rPr>
          <w:rFonts w:ascii="Arial" w:eastAsia="Times New Roman" w:hAnsi="Arial" w:cs="Arial"/>
          <w:color w:val="253652"/>
        </w:rPr>
        <w:br/>
        <w:t>11. Selection Process</w:t>
      </w:r>
      <w:r w:rsidRPr="004F7E85">
        <w:rPr>
          <w:rFonts w:ascii="Arial" w:eastAsia="Times New Roman" w:hAnsi="Arial" w:cs="Arial"/>
          <w:color w:val="253652"/>
        </w:rPr>
        <w:br/>
        <w:t>The Town anticipates the following selection process:</w:t>
      </w:r>
    </w:p>
    <w:p w14:paraId="56251CA7" w14:textId="77777777" w:rsidR="004F7E85" w:rsidRPr="004F7E85" w:rsidRDefault="004F7E85" w:rsidP="004F7E85">
      <w:pPr>
        <w:numPr>
          <w:ilvl w:val="0"/>
          <w:numId w:val="14"/>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F7E85">
        <w:rPr>
          <w:rFonts w:ascii="Arial" w:eastAsia="Times New Roman" w:hAnsi="Arial" w:cs="Arial"/>
          <w:color w:val="253652"/>
        </w:rPr>
        <w:t>Review SOQs for responsiveness.</w:t>
      </w:r>
    </w:p>
    <w:p w14:paraId="68C9101A" w14:textId="77777777" w:rsidR="004F7E85" w:rsidRPr="004F7E85" w:rsidRDefault="004F7E85" w:rsidP="004F7E85">
      <w:pPr>
        <w:numPr>
          <w:ilvl w:val="0"/>
          <w:numId w:val="14"/>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Evaluate and score responsive SOQs using the published criteria.</w:t>
      </w:r>
    </w:p>
    <w:p w14:paraId="047BA2B2" w14:textId="77777777" w:rsidR="004F7E85" w:rsidRPr="004F7E85" w:rsidRDefault="004F7E85" w:rsidP="004F7E85">
      <w:pPr>
        <w:numPr>
          <w:ilvl w:val="0"/>
          <w:numId w:val="14"/>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Shortlist and interview firms, if determined necessary by the Town.</w:t>
      </w:r>
    </w:p>
    <w:p w14:paraId="161D33B3" w14:textId="77777777" w:rsidR="004F7E85" w:rsidRPr="004F7E85" w:rsidRDefault="004F7E85" w:rsidP="004F7E85">
      <w:pPr>
        <w:numPr>
          <w:ilvl w:val="0"/>
          <w:numId w:val="14"/>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Rank firms based on qualifications.</w:t>
      </w:r>
    </w:p>
    <w:p w14:paraId="795513DE" w14:textId="77777777" w:rsidR="004F7E85" w:rsidRPr="004F7E85" w:rsidRDefault="004F7E85" w:rsidP="004F7E85">
      <w:pPr>
        <w:numPr>
          <w:ilvl w:val="0"/>
          <w:numId w:val="14"/>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Request a scope and fee proposal from the highest-ranked firm only.</w:t>
      </w:r>
    </w:p>
    <w:p w14:paraId="4FE8348B" w14:textId="77777777" w:rsidR="004F7E85" w:rsidRPr="004F7E85" w:rsidRDefault="004F7E85" w:rsidP="004F7E85">
      <w:pPr>
        <w:numPr>
          <w:ilvl w:val="0"/>
          <w:numId w:val="14"/>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Negotiate a fair and reasonable fee.</w:t>
      </w:r>
    </w:p>
    <w:p w14:paraId="1A348CF1" w14:textId="77777777" w:rsidR="004F7E85" w:rsidRPr="004F7E85" w:rsidRDefault="004F7E85" w:rsidP="004F7E85">
      <w:pPr>
        <w:numPr>
          <w:ilvl w:val="0"/>
          <w:numId w:val="14"/>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Obtain CDOT concurrence or approval where required.</w:t>
      </w:r>
    </w:p>
    <w:p w14:paraId="6D0FC839" w14:textId="77777777" w:rsidR="004F7E85" w:rsidRPr="004F7E85" w:rsidRDefault="004F7E85" w:rsidP="004F7E85">
      <w:pPr>
        <w:numPr>
          <w:ilvl w:val="0"/>
          <w:numId w:val="14"/>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Execute the professional services agreement and issue notice to proceed.</w:t>
      </w:r>
    </w:p>
    <w:p w14:paraId="11812846" w14:textId="77777777" w:rsidR="004F7E85" w:rsidRPr="004F7E85" w:rsidRDefault="004F7E85" w:rsidP="004F7E85">
      <w:pPr>
        <w:shd w:val="clear" w:color="auto" w:fill="FFFFFF"/>
        <w:spacing w:after="0" w:line="240" w:lineRule="auto"/>
        <w:rPr>
          <w:rFonts w:ascii="Times New Roman" w:eastAsia="Times New Roman" w:hAnsi="Times New Roman" w:cs="Times New Roman"/>
          <w:sz w:val="24"/>
          <w:szCs w:val="24"/>
        </w:rPr>
      </w:pPr>
      <w:r w:rsidRPr="004F7E85">
        <w:rPr>
          <w:rFonts w:ascii="Arial" w:eastAsia="Times New Roman" w:hAnsi="Arial" w:cs="Arial"/>
          <w:color w:val="253652"/>
        </w:rPr>
        <w:lastRenderedPageBreak/>
        <w:t>If the Town cannot reach agreement with the highest-ranked firm, negotiations may be terminated and initiated with the next highest-ranked firm in accordance with applicable QBS procedures.</w:t>
      </w:r>
      <w:r w:rsidRPr="004F7E85">
        <w:rPr>
          <w:rFonts w:ascii="Arial" w:eastAsia="Times New Roman" w:hAnsi="Arial" w:cs="Arial"/>
          <w:color w:val="253652"/>
        </w:rPr>
        <w:br/>
        <w:t>12. Anticipated Schedule</w:t>
      </w:r>
      <w:r w:rsidRPr="004F7E85">
        <w:rPr>
          <w:rFonts w:ascii="Arial" w:eastAsia="Times New Roman" w:hAnsi="Arial" w:cs="Arial"/>
          <w:color w:val="253652"/>
        </w:rPr>
        <w:br/>
      </w:r>
      <w:proofErr w:type="spellStart"/>
      <w:r w:rsidRPr="004F7E85">
        <w:rPr>
          <w:rFonts w:ascii="Arial" w:eastAsia="Times New Roman" w:hAnsi="Arial" w:cs="Arial"/>
          <w:b/>
          <w:bCs/>
          <w:color w:val="253652"/>
        </w:rPr>
        <w:t>MilestoneAnticipated</w:t>
      </w:r>
      <w:proofErr w:type="spellEnd"/>
      <w:r w:rsidRPr="004F7E85">
        <w:rPr>
          <w:rFonts w:ascii="Arial" w:eastAsia="Times New Roman" w:hAnsi="Arial" w:cs="Arial"/>
          <w:b/>
          <w:bCs/>
          <w:color w:val="253652"/>
        </w:rPr>
        <w:t xml:space="preserve"> Date</w:t>
      </w:r>
      <w:r w:rsidRPr="004F7E85">
        <w:rPr>
          <w:rFonts w:ascii="Arial" w:eastAsia="Times New Roman" w:hAnsi="Arial" w:cs="Arial"/>
          <w:color w:val="253652"/>
        </w:rPr>
        <w:br/>
        <w:t xml:space="preserve">RFQ advertised on </w:t>
      </w:r>
      <w:proofErr w:type="spellStart"/>
      <w:r w:rsidRPr="004F7E85">
        <w:rPr>
          <w:rFonts w:ascii="Arial" w:eastAsia="Times New Roman" w:hAnsi="Arial" w:cs="Arial"/>
          <w:color w:val="253652"/>
        </w:rPr>
        <w:t>BidNetWednesday</w:t>
      </w:r>
      <w:proofErr w:type="spellEnd"/>
      <w:r w:rsidRPr="004F7E85">
        <w:rPr>
          <w:rFonts w:ascii="Arial" w:eastAsia="Times New Roman" w:hAnsi="Arial" w:cs="Arial"/>
          <w:color w:val="253652"/>
        </w:rPr>
        <w:t>, June 17, 2026</w:t>
      </w:r>
      <w:r w:rsidRPr="004F7E85">
        <w:rPr>
          <w:rFonts w:ascii="Arial" w:eastAsia="Times New Roman" w:hAnsi="Arial" w:cs="Arial"/>
          <w:color w:val="253652"/>
        </w:rPr>
        <w:br/>
        <w:t xml:space="preserve">Questions </w:t>
      </w:r>
      <w:proofErr w:type="spellStart"/>
      <w:r w:rsidRPr="004F7E85">
        <w:rPr>
          <w:rFonts w:ascii="Arial" w:eastAsia="Times New Roman" w:hAnsi="Arial" w:cs="Arial"/>
          <w:color w:val="253652"/>
        </w:rPr>
        <w:t>dueTuesday</w:t>
      </w:r>
      <w:proofErr w:type="spellEnd"/>
      <w:r w:rsidRPr="004F7E85">
        <w:rPr>
          <w:rFonts w:ascii="Arial" w:eastAsia="Times New Roman" w:hAnsi="Arial" w:cs="Arial"/>
          <w:color w:val="253652"/>
        </w:rPr>
        <w:t>, June 30, 2026 by EOD</w:t>
      </w:r>
      <w:r w:rsidRPr="004F7E85">
        <w:rPr>
          <w:rFonts w:ascii="Arial" w:eastAsia="Times New Roman" w:hAnsi="Arial" w:cs="Arial"/>
          <w:color w:val="253652"/>
        </w:rPr>
        <w:br/>
        <w:t xml:space="preserve">Final addendum / responses </w:t>
      </w:r>
      <w:proofErr w:type="spellStart"/>
      <w:r w:rsidRPr="004F7E85">
        <w:rPr>
          <w:rFonts w:ascii="Arial" w:eastAsia="Times New Roman" w:hAnsi="Arial" w:cs="Arial"/>
          <w:color w:val="253652"/>
        </w:rPr>
        <w:t>postedThursday</w:t>
      </w:r>
      <w:proofErr w:type="spellEnd"/>
      <w:r w:rsidRPr="004F7E85">
        <w:rPr>
          <w:rFonts w:ascii="Arial" w:eastAsia="Times New Roman" w:hAnsi="Arial" w:cs="Arial"/>
          <w:color w:val="253652"/>
        </w:rPr>
        <w:t>, July 2, 2026</w:t>
      </w:r>
      <w:r w:rsidRPr="004F7E85">
        <w:rPr>
          <w:rFonts w:ascii="Arial" w:eastAsia="Times New Roman" w:hAnsi="Arial" w:cs="Arial"/>
          <w:color w:val="253652"/>
        </w:rPr>
        <w:br/>
        <w:t>SOQs due12:00pm, Friday, July 10, 2026</w:t>
      </w:r>
      <w:r w:rsidRPr="004F7E85">
        <w:rPr>
          <w:rFonts w:ascii="Arial" w:eastAsia="Times New Roman" w:hAnsi="Arial" w:cs="Arial"/>
          <w:color w:val="253652"/>
        </w:rPr>
        <w:br/>
        <w:t xml:space="preserve">SOQ </w:t>
      </w:r>
      <w:proofErr w:type="spellStart"/>
      <w:r w:rsidRPr="004F7E85">
        <w:rPr>
          <w:rFonts w:ascii="Arial" w:eastAsia="Times New Roman" w:hAnsi="Arial" w:cs="Arial"/>
          <w:color w:val="253652"/>
        </w:rPr>
        <w:t>evaluationWeek</w:t>
      </w:r>
      <w:proofErr w:type="spellEnd"/>
      <w:r w:rsidRPr="004F7E85">
        <w:rPr>
          <w:rFonts w:ascii="Arial" w:eastAsia="Times New Roman" w:hAnsi="Arial" w:cs="Arial"/>
          <w:color w:val="253652"/>
        </w:rPr>
        <w:t xml:space="preserve"> of July 13th</w:t>
      </w:r>
      <w:r w:rsidRPr="004F7E85">
        <w:rPr>
          <w:rFonts w:ascii="Arial" w:eastAsia="Times New Roman" w:hAnsi="Arial" w:cs="Arial"/>
          <w:color w:val="253652"/>
        </w:rPr>
        <w:br/>
        <w:t xml:space="preserve">Interviews, if </w:t>
      </w:r>
      <w:proofErr w:type="spellStart"/>
      <w:r w:rsidRPr="004F7E85">
        <w:rPr>
          <w:rFonts w:ascii="Arial" w:eastAsia="Times New Roman" w:hAnsi="Arial" w:cs="Arial"/>
          <w:color w:val="253652"/>
        </w:rPr>
        <w:t>conductedWithin</w:t>
      </w:r>
      <w:proofErr w:type="spellEnd"/>
      <w:r w:rsidRPr="004F7E85">
        <w:rPr>
          <w:rFonts w:ascii="Arial" w:eastAsia="Times New Roman" w:hAnsi="Arial" w:cs="Arial"/>
          <w:color w:val="253652"/>
        </w:rPr>
        <w:t xml:space="preserve"> one week after SOQ due</w:t>
      </w:r>
      <w:r w:rsidRPr="004F7E85">
        <w:rPr>
          <w:rFonts w:ascii="Arial" w:eastAsia="Times New Roman" w:hAnsi="Arial" w:cs="Arial"/>
          <w:color w:val="253652"/>
        </w:rPr>
        <w:br/>
        <w:t xml:space="preserve">Notice of intent to select / highest-ranked firm </w:t>
      </w:r>
      <w:proofErr w:type="spellStart"/>
      <w:r w:rsidRPr="004F7E85">
        <w:rPr>
          <w:rFonts w:ascii="Arial" w:eastAsia="Times New Roman" w:hAnsi="Arial" w:cs="Arial"/>
          <w:color w:val="253652"/>
        </w:rPr>
        <w:t>identifiedEnd</w:t>
      </w:r>
      <w:proofErr w:type="spellEnd"/>
      <w:r w:rsidRPr="004F7E85">
        <w:rPr>
          <w:rFonts w:ascii="Arial" w:eastAsia="Times New Roman" w:hAnsi="Arial" w:cs="Arial"/>
          <w:color w:val="253652"/>
        </w:rPr>
        <w:t xml:space="preserve"> of week; July 13, 2026</w:t>
      </w:r>
      <w:r w:rsidRPr="004F7E85">
        <w:rPr>
          <w:rFonts w:ascii="Arial" w:eastAsia="Times New Roman" w:hAnsi="Arial" w:cs="Arial"/>
          <w:color w:val="253652"/>
        </w:rPr>
        <w:br/>
        <w:t xml:space="preserve">Scope and fee </w:t>
      </w:r>
      <w:proofErr w:type="spellStart"/>
      <w:r w:rsidRPr="004F7E85">
        <w:rPr>
          <w:rFonts w:ascii="Arial" w:eastAsia="Times New Roman" w:hAnsi="Arial" w:cs="Arial"/>
          <w:color w:val="253652"/>
        </w:rPr>
        <w:t>negotiationWithin</w:t>
      </w:r>
      <w:proofErr w:type="spellEnd"/>
      <w:r w:rsidRPr="004F7E85">
        <w:rPr>
          <w:rFonts w:ascii="Arial" w:eastAsia="Times New Roman" w:hAnsi="Arial" w:cs="Arial"/>
          <w:color w:val="253652"/>
        </w:rPr>
        <w:t xml:space="preserve"> two weeks of Notice of intent</w:t>
      </w:r>
      <w:r w:rsidRPr="004F7E85">
        <w:rPr>
          <w:rFonts w:ascii="Arial" w:eastAsia="Times New Roman" w:hAnsi="Arial" w:cs="Arial"/>
          <w:color w:val="253652"/>
        </w:rPr>
        <w:br/>
        <w:t xml:space="preserve">CDOT concurrence / approval, if </w:t>
      </w:r>
      <w:proofErr w:type="spellStart"/>
      <w:r w:rsidRPr="004F7E85">
        <w:rPr>
          <w:rFonts w:ascii="Arial" w:eastAsia="Times New Roman" w:hAnsi="Arial" w:cs="Arial"/>
          <w:color w:val="253652"/>
        </w:rPr>
        <w:t>requiredBy</w:t>
      </w:r>
      <w:proofErr w:type="spellEnd"/>
      <w:r w:rsidRPr="004F7E85">
        <w:rPr>
          <w:rFonts w:ascii="Arial" w:eastAsia="Times New Roman" w:hAnsi="Arial" w:cs="Arial"/>
          <w:color w:val="253652"/>
        </w:rPr>
        <w:t xml:space="preserve"> end of July 2026</w:t>
      </w:r>
      <w:r w:rsidRPr="004F7E85">
        <w:rPr>
          <w:rFonts w:ascii="Arial" w:eastAsia="Times New Roman" w:hAnsi="Arial" w:cs="Arial"/>
          <w:color w:val="253652"/>
        </w:rPr>
        <w:br/>
        <w:t xml:space="preserve">Contract execution and notice to </w:t>
      </w:r>
      <w:proofErr w:type="spellStart"/>
      <w:r w:rsidRPr="004F7E85">
        <w:rPr>
          <w:rFonts w:ascii="Arial" w:eastAsia="Times New Roman" w:hAnsi="Arial" w:cs="Arial"/>
          <w:color w:val="253652"/>
        </w:rPr>
        <w:t>proceedStart</w:t>
      </w:r>
      <w:proofErr w:type="spellEnd"/>
      <w:r w:rsidRPr="004F7E85">
        <w:rPr>
          <w:rFonts w:ascii="Arial" w:eastAsia="Times New Roman" w:hAnsi="Arial" w:cs="Arial"/>
          <w:color w:val="253652"/>
        </w:rPr>
        <w:t xml:space="preserve"> of August 2026</w:t>
      </w:r>
      <w:r w:rsidRPr="004F7E85">
        <w:rPr>
          <w:rFonts w:ascii="Arial" w:eastAsia="Times New Roman" w:hAnsi="Arial" w:cs="Arial"/>
          <w:color w:val="253652"/>
        </w:rPr>
        <w:br/>
        <w:t>13. Questions and Addenda</w:t>
      </w:r>
      <w:r w:rsidRPr="004F7E85">
        <w:rPr>
          <w:rFonts w:ascii="Arial" w:eastAsia="Times New Roman" w:hAnsi="Arial" w:cs="Arial"/>
          <w:color w:val="253652"/>
        </w:rPr>
        <w:br/>
        <w:t xml:space="preserve">All questions shall be submitted in writing through </w:t>
      </w:r>
      <w:proofErr w:type="spellStart"/>
      <w:r w:rsidRPr="004F7E85">
        <w:rPr>
          <w:rFonts w:ascii="Arial" w:eastAsia="Times New Roman" w:hAnsi="Arial" w:cs="Arial"/>
          <w:color w:val="253652"/>
        </w:rPr>
        <w:t>BidNet</w:t>
      </w:r>
      <w:proofErr w:type="spellEnd"/>
      <w:r w:rsidRPr="004F7E85">
        <w:rPr>
          <w:rFonts w:ascii="Arial" w:eastAsia="Times New Roman" w:hAnsi="Arial" w:cs="Arial"/>
          <w:color w:val="253652"/>
        </w:rPr>
        <w:t xml:space="preserve"> or to the Town contact identified below, as directed in the </w:t>
      </w:r>
      <w:proofErr w:type="spellStart"/>
      <w:r w:rsidRPr="004F7E85">
        <w:rPr>
          <w:rFonts w:ascii="Arial" w:eastAsia="Times New Roman" w:hAnsi="Arial" w:cs="Arial"/>
          <w:color w:val="253652"/>
        </w:rPr>
        <w:t>BidNet</w:t>
      </w:r>
      <w:proofErr w:type="spellEnd"/>
      <w:r w:rsidRPr="004F7E85">
        <w:rPr>
          <w:rFonts w:ascii="Arial" w:eastAsia="Times New Roman" w:hAnsi="Arial" w:cs="Arial"/>
          <w:color w:val="253652"/>
        </w:rPr>
        <w:t xml:space="preserve"> posting. Oral responses are not binding. Only written addenda issued by the Town through </w:t>
      </w:r>
      <w:proofErr w:type="spellStart"/>
      <w:r w:rsidRPr="004F7E85">
        <w:rPr>
          <w:rFonts w:ascii="Arial" w:eastAsia="Times New Roman" w:hAnsi="Arial" w:cs="Arial"/>
          <w:color w:val="253652"/>
        </w:rPr>
        <w:t>BidNet</w:t>
      </w:r>
      <w:proofErr w:type="spellEnd"/>
      <w:r w:rsidRPr="004F7E85">
        <w:rPr>
          <w:rFonts w:ascii="Arial" w:eastAsia="Times New Roman" w:hAnsi="Arial" w:cs="Arial"/>
          <w:color w:val="253652"/>
        </w:rPr>
        <w:t xml:space="preserve"> shall modify this RFQ.</w:t>
      </w:r>
      <w:r w:rsidRPr="004F7E85">
        <w:rPr>
          <w:rFonts w:ascii="Arial" w:eastAsia="Times New Roman" w:hAnsi="Arial" w:cs="Arial"/>
          <w:color w:val="253652"/>
        </w:rPr>
        <w:br/>
      </w:r>
      <w:r w:rsidRPr="004F7E85">
        <w:rPr>
          <w:rFonts w:ascii="Arial" w:eastAsia="Times New Roman" w:hAnsi="Arial" w:cs="Arial"/>
          <w:b/>
          <w:bCs/>
          <w:color w:val="253652"/>
        </w:rPr>
        <w:t xml:space="preserve">Town </w:t>
      </w:r>
      <w:proofErr w:type="spellStart"/>
      <w:r w:rsidRPr="004F7E85">
        <w:rPr>
          <w:rFonts w:ascii="Arial" w:eastAsia="Times New Roman" w:hAnsi="Arial" w:cs="Arial"/>
          <w:b/>
          <w:bCs/>
          <w:color w:val="253652"/>
        </w:rPr>
        <w:t>Contact</w:t>
      </w:r>
      <w:r w:rsidRPr="004F7E85">
        <w:rPr>
          <w:rFonts w:ascii="Arial" w:eastAsia="Times New Roman" w:hAnsi="Arial" w:cs="Arial"/>
          <w:color w:val="253652"/>
        </w:rPr>
        <w:t>Jonathan</w:t>
      </w:r>
      <w:proofErr w:type="spellEnd"/>
      <w:r w:rsidRPr="004F7E85">
        <w:rPr>
          <w:rFonts w:ascii="Arial" w:eastAsia="Times New Roman" w:hAnsi="Arial" w:cs="Arial"/>
          <w:color w:val="253652"/>
        </w:rPr>
        <w:t xml:space="preserve"> Cain</w:t>
      </w:r>
      <w:r w:rsidRPr="004F7E85">
        <w:rPr>
          <w:rFonts w:ascii="Arial" w:eastAsia="Times New Roman" w:hAnsi="Arial" w:cs="Arial"/>
          <w:color w:val="253652"/>
        </w:rPr>
        <w:br/>
      </w:r>
      <w:r w:rsidRPr="004F7E85">
        <w:rPr>
          <w:rFonts w:ascii="Arial" w:eastAsia="Times New Roman" w:hAnsi="Arial" w:cs="Arial"/>
          <w:b/>
          <w:bCs/>
          <w:color w:val="253652"/>
        </w:rPr>
        <w:t>Email</w:t>
      </w:r>
      <w:r w:rsidRPr="004F7E85">
        <w:rPr>
          <w:rFonts w:ascii="Arial" w:eastAsia="Times New Roman" w:hAnsi="Arial" w:cs="Arial"/>
          <w:color w:val="253652"/>
        </w:rPr>
        <w:t>townadmin@nederlandco.org</w:t>
      </w:r>
      <w:r w:rsidRPr="004F7E85">
        <w:rPr>
          <w:rFonts w:ascii="Arial" w:eastAsia="Times New Roman" w:hAnsi="Arial" w:cs="Arial"/>
          <w:color w:val="253652"/>
        </w:rPr>
        <w:br/>
      </w:r>
      <w:r w:rsidRPr="004F7E85">
        <w:rPr>
          <w:rFonts w:ascii="Arial" w:eastAsia="Times New Roman" w:hAnsi="Arial" w:cs="Arial"/>
          <w:b/>
          <w:bCs/>
          <w:color w:val="253652"/>
        </w:rPr>
        <w:t>Phone</w:t>
      </w:r>
      <w:r w:rsidRPr="004F7E85">
        <w:rPr>
          <w:rFonts w:ascii="Arial" w:eastAsia="Times New Roman" w:hAnsi="Arial" w:cs="Arial"/>
          <w:color w:val="253652"/>
        </w:rPr>
        <w:t>303-258-3266</w:t>
      </w:r>
      <w:r w:rsidRPr="004F7E85">
        <w:rPr>
          <w:rFonts w:ascii="Arial" w:eastAsia="Times New Roman" w:hAnsi="Arial" w:cs="Arial"/>
          <w:color w:val="253652"/>
        </w:rPr>
        <w:br/>
      </w:r>
      <w:r w:rsidRPr="004F7E85">
        <w:rPr>
          <w:rFonts w:ascii="Arial" w:eastAsia="Times New Roman" w:hAnsi="Arial" w:cs="Arial"/>
          <w:b/>
          <w:bCs/>
          <w:color w:val="253652"/>
        </w:rPr>
        <w:t xml:space="preserve">Question </w:t>
      </w:r>
      <w:proofErr w:type="spellStart"/>
      <w:r w:rsidRPr="004F7E85">
        <w:rPr>
          <w:rFonts w:ascii="Arial" w:eastAsia="Times New Roman" w:hAnsi="Arial" w:cs="Arial"/>
          <w:b/>
          <w:bCs/>
          <w:color w:val="253652"/>
        </w:rPr>
        <w:t>Deadline</w:t>
      </w:r>
      <w:r w:rsidRPr="004F7E85">
        <w:rPr>
          <w:rFonts w:ascii="Arial" w:eastAsia="Times New Roman" w:hAnsi="Arial" w:cs="Arial"/>
          <w:color w:val="253652"/>
        </w:rPr>
        <w:t>Tuesday</w:t>
      </w:r>
      <w:proofErr w:type="spellEnd"/>
      <w:r w:rsidRPr="004F7E85">
        <w:rPr>
          <w:rFonts w:ascii="Arial" w:eastAsia="Times New Roman" w:hAnsi="Arial" w:cs="Arial"/>
          <w:color w:val="253652"/>
        </w:rPr>
        <w:t>, June 30, 2026 by EOD</w:t>
      </w:r>
      <w:r w:rsidRPr="004F7E85">
        <w:rPr>
          <w:rFonts w:ascii="Arial" w:eastAsia="Times New Roman" w:hAnsi="Arial" w:cs="Arial"/>
          <w:color w:val="253652"/>
        </w:rPr>
        <w:br/>
        <w:t>14. Submittal Instructions</w:t>
      </w:r>
      <w:r w:rsidRPr="004F7E85">
        <w:rPr>
          <w:rFonts w:ascii="Arial" w:eastAsia="Times New Roman" w:hAnsi="Arial" w:cs="Arial"/>
          <w:color w:val="253652"/>
        </w:rPr>
        <w:br/>
        <w:t xml:space="preserve">SOQs shall be submitted electronically through the Rocky Mountain E-Purchasing System / </w:t>
      </w:r>
      <w:proofErr w:type="spellStart"/>
      <w:r w:rsidRPr="004F7E85">
        <w:rPr>
          <w:rFonts w:ascii="Arial" w:eastAsia="Times New Roman" w:hAnsi="Arial" w:cs="Arial"/>
          <w:color w:val="253652"/>
        </w:rPr>
        <w:t>BidNet</w:t>
      </w:r>
      <w:proofErr w:type="spellEnd"/>
      <w:r w:rsidRPr="004F7E85">
        <w:rPr>
          <w:rFonts w:ascii="Arial" w:eastAsia="Times New Roman" w:hAnsi="Arial" w:cs="Arial"/>
          <w:color w:val="253652"/>
        </w:rPr>
        <w:t xml:space="preserve"> by the date and time stated in this RFQ and the </w:t>
      </w:r>
      <w:proofErr w:type="spellStart"/>
      <w:r w:rsidRPr="004F7E85">
        <w:rPr>
          <w:rFonts w:ascii="Arial" w:eastAsia="Times New Roman" w:hAnsi="Arial" w:cs="Arial"/>
          <w:color w:val="253652"/>
        </w:rPr>
        <w:t>BidNet</w:t>
      </w:r>
      <w:proofErr w:type="spellEnd"/>
      <w:r w:rsidRPr="004F7E85">
        <w:rPr>
          <w:rFonts w:ascii="Arial" w:eastAsia="Times New Roman" w:hAnsi="Arial" w:cs="Arial"/>
          <w:color w:val="253652"/>
        </w:rPr>
        <w:t xml:space="preserve"> posting. Late submissions will not be accepted. The Town is not responsible for delays, technical issues, or failed uploads experienced by proposers.</w:t>
      </w:r>
    </w:p>
    <w:p w14:paraId="22F2B8C2" w14:textId="77777777" w:rsidR="004F7E85" w:rsidRPr="004F7E85" w:rsidRDefault="004F7E85" w:rsidP="004F7E85">
      <w:pPr>
        <w:numPr>
          <w:ilvl w:val="0"/>
          <w:numId w:val="15"/>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4F7E85">
        <w:rPr>
          <w:rFonts w:ascii="Arial" w:eastAsia="Times New Roman" w:hAnsi="Arial" w:cs="Arial"/>
          <w:color w:val="253652"/>
        </w:rPr>
        <w:t xml:space="preserve">Submit one electronic PDF copy of the SOQ through </w:t>
      </w:r>
      <w:proofErr w:type="spellStart"/>
      <w:r w:rsidRPr="004F7E85">
        <w:rPr>
          <w:rFonts w:ascii="Arial" w:eastAsia="Times New Roman" w:hAnsi="Arial" w:cs="Arial"/>
          <w:color w:val="253652"/>
        </w:rPr>
        <w:t>BidNet</w:t>
      </w:r>
      <w:proofErr w:type="spellEnd"/>
      <w:r w:rsidRPr="004F7E85">
        <w:rPr>
          <w:rFonts w:ascii="Arial" w:eastAsia="Times New Roman" w:hAnsi="Arial" w:cs="Arial"/>
          <w:color w:val="253652"/>
        </w:rPr>
        <w:t>.</w:t>
      </w:r>
    </w:p>
    <w:p w14:paraId="54A6AE36" w14:textId="77777777" w:rsidR="004F7E85" w:rsidRPr="004F7E85" w:rsidRDefault="004F7E85" w:rsidP="004F7E85">
      <w:pPr>
        <w:numPr>
          <w:ilvl w:val="0"/>
          <w:numId w:val="15"/>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Do not include cost or pricing information.</w:t>
      </w:r>
    </w:p>
    <w:p w14:paraId="19762F40" w14:textId="77777777" w:rsidR="004F7E85" w:rsidRPr="004F7E85" w:rsidRDefault="004F7E85" w:rsidP="004F7E85">
      <w:pPr>
        <w:numPr>
          <w:ilvl w:val="0"/>
          <w:numId w:val="15"/>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Clearly label the submittal with the RFQ title, firm name, and due date.</w:t>
      </w:r>
    </w:p>
    <w:p w14:paraId="65FF77B9" w14:textId="77777777" w:rsidR="004F7E85" w:rsidRPr="004F7E85" w:rsidRDefault="004F7E85" w:rsidP="004F7E85">
      <w:pPr>
        <w:numPr>
          <w:ilvl w:val="0"/>
          <w:numId w:val="15"/>
        </w:numPr>
        <w:shd w:val="clear" w:color="auto" w:fill="FFFFFF"/>
        <w:spacing w:before="100" w:beforeAutospacing="1" w:after="100" w:afterAutospacing="1" w:line="240" w:lineRule="auto"/>
        <w:rPr>
          <w:rFonts w:ascii="Arial" w:eastAsia="Times New Roman" w:hAnsi="Arial" w:cs="Arial"/>
          <w:color w:val="253652"/>
        </w:rPr>
      </w:pPr>
      <w:r w:rsidRPr="004F7E85">
        <w:rPr>
          <w:rFonts w:ascii="Arial" w:eastAsia="Times New Roman" w:hAnsi="Arial" w:cs="Arial"/>
          <w:color w:val="253652"/>
        </w:rPr>
        <w:t>Acknowledge all addenda in the SOQ.</w:t>
      </w:r>
    </w:p>
    <w:p w14:paraId="14A0ED5E" w14:textId="77777777" w:rsidR="004F7E85" w:rsidRPr="004F7E85" w:rsidRDefault="004F7E85" w:rsidP="004F7E85">
      <w:pPr>
        <w:shd w:val="clear" w:color="auto" w:fill="FFFFFF"/>
        <w:spacing w:line="240" w:lineRule="auto"/>
        <w:rPr>
          <w:rFonts w:ascii="Times New Roman" w:eastAsia="Times New Roman" w:hAnsi="Times New Roman" w:cs="Times New Roman"/>
          <w:sz w:val="24"/>
          <w:szCs w:val="24"/>
        </w:rPr>
      </w:pPr>
      <w:r w:rsidRPr="004F7E85">
        <w:rPr>
          <w:rFonts w:ascii="Arial" w:eastAsia="Times New Roman" w:hAnsi="Arial" w:cs="Arial"/>
          <w:color w:val="253652"/>
        </w:rPr>
        <w:t>15. Reservation of Rights</w:t>
      </w:r>
      <w:r w:rsidRPr="004F7E85">
        <w:rPr>
          <w:rFonts w:ascii="Arial" w:eastAsia="Times New Roman" w:hAnsi="Arial" w:cs="Arial"/>
          <w:color w:val="253652"/>
        </w:rPr>
        <w:br/>
        <w:t>The Town reserves the right to reject any or all SOQs, waive informalities, request clarifications, cancel or reissue this RFQ, modify the schedule by addendum, conduct interviews, negotiate contract terms, and select the firm deemed most qualified and in the best interest of the Town, subject to applicable federal-aid and CDOT Local Agency requirements.</w:t>
      </w:r>
      <w:r w:rsidRPr="004F7E85">
        <w:rPr>
          <w:rFonts w:ascii="Arial" w:eastAsia="Times New Roman" w:hAnsi="Arial" w:cs="Arial"/>
          <w:color w:val="253652"/>
        </w:rPr>
        <w:br/>
      </w:r>
      <w:r w:rsidRPr="004F7E85">
        <w:rPr>
          <w:rFonts w:ascii="Arial" w:eastAsia="Times New Roman" w:hAnsi="Arial" w:cs="Arial"/>
          <w:color w:val="253652"/>
        </w:rPr>
        <w:br/>
        <w:t> </w:t>
      </w:r>
    </w:p>
    <w:p w14:paraId="7CBEFDF8" w14:textId="77777777" w:rsidR="004F7E85" w:rsidRPr="004F7E85" w:rsidRDefault="004F7E85" w:rsidP="004F7E85">
      <w:pPr>
        <w:shd w:val="clear" w:color="auto" w:fill="FFFFFF"/>
        <w:spacing w:after="0" w:line="240" w:lineRule="auto"/>
        <w:outlineLvl w:val="2"/>
        <w:rPr>
          <w:rFonts w:ascii="Times New Roman" w:eastAsia="Times New Roman" w:hAnsi="Times New Roman" w:cs="Times New Roman"/>
          <w:sz w:val="27"/>
          <w:szCs w:val="27"/>
        </w:rPr>
      </w:pPr>
      <w:r w:rsidRPr="004F7E85">
        <w:rPr>
          <w:rFonts w:ascii="Arial" w:eastAsia="Times New Roman" w:hAnsi="Arial" w:cs="Arial"/>
          <w:color w:val="253652"/>
          <w:sz w:val="27"/>
          <w:szCs w:val="27"/>
        </w:rPr>
        <w:t>Dates</w:t>
      </w:r>
    </w:p>
    <w:p w14:paraId="46221698" w14:textId="77777777" w:rsidR="004F7E85" w:rsidRPr="004F7E85" w:rsidRDefault="004F7E85" w:rsidP="004F7E85">
      <w:pPr>
        <w:shd w:val="clear" w:color="auto" w:fill="FFFFFF"/>
        <w:spacing w:after="0" w:line="240" w:lineRule="auto"/>
        <w:rPr>
          <w:rFonts w:ascii="Arial" w:eastAsia="Times New Roman" w:hAnsi="Arial" w:cs="Arial"/>
          <w:color w:val="253652"/>
        </w:rPr>
      </w:pPr>
      <w:r w:rsidRPr="004F7E85">
        <w:rPr>
          <w:rFonts w:ascii="Arial" w:eastAsia="Times New Roman" w:hAnsi="Arial" w:cs="Arial"/>
          <w:color w:val="253652"/>
        </w:rPr>
        <w:t>Publication</w:t>
      </w:r>
    </w:p>
    <w:p w14:paraId="24C996AB" w14:textId="77777777" w:rsidR="004F7E85" w:rsidRPr="004F7E85" w:rsidRDefault="004F7E85" w:rsidP="004F7E85">
      <w:pPr>
        <w:shd w:val="clear" w:color="auto" w:fill="FFFFFF"/>
        <w:spacing w:line="240" w:lineRule="auto"/>
        <w:rPr>
          <w:rFonts w:ascii="Arial" w:eastAsia="Times New Roman" w:hAnsi="Arial" w:cs="Arial"/>
          <w:color w:val="253652"/>
        </w:rPr>
      </w:pPr>
      <w:r w:rsidRPr="004F7E85">
        <w:rPr>
          <w:rFonts w:ascii="Arial" w:eastAsia="Times New Roman" w:hAnsi="Arial" w:cs="Arial"/>
          <w:color w:val="253652"/>
        </w:rPr>
        <w:t>06/17/2026 06:25 PM EDT</w:t>
      </w:r>
    </w:p>
    <w:p w14:paraId="64A5E29B" w14:textId="77777777" w:rsidR="004F7E85" w:rsidRPr="004F7E85" w:rsidRDefault="004F7E85" w:rsidP="004F7E85">
      <w:pPr>
        <w:shd w:val="clear" w:color="auto" w:fill="FFFFFF"/>
        <w:spacing w:after="0" w:line="240" w:lineRule="auto"/>
        <w:rPr>
          <w:rFonts w:ascii="Arial" w:eastAsia="Times New Roman" w:hAnsi="Arial" w:cs="Arial"/>
          <w:color w:val="253652"/>
        </w:rPr>
      </w:pPr>
      <w:r w:rsidRPr="004F7E85">
        <w:rPr>
          <w:rFonts w:ascii="Arial" w:eastAsia="Times New Roman" w:hAnsi="Arial" w:cs="Arial"/>
          <w:color w:val="253652"/>
        </w:rPr>
        <w:t>Question Acceptance Deadline</w:t>
      </w:r>
    </w:p>
    <w:p w14:paraId="4AF32EE6" w14:textId="77777777" w:rsidR="004F7E85" w:rsidRPr="004F7E85" w:rsidRDefault="004F7E85" w:rsidP="004F7E85">
      <w:pPr>
        <w:shd w:val="clear" w:color="auto" w:fill="FFFFFF"/>
        <w:spacing w:line="240" w:lineRule="auto"/>
        <w:rPr>
          <w:rFonts w:ascii="Arial" w:eastAsia="Times New Roman" w:hAnsi="Arial" w:cs="Arial"/>
          <w:color w:val="253652"/>
        </w:rPr>
      </w:pPr>
      <w:r w:rsidRPr="004F7E85">
        <w:rPr>
          <w:rFonts w:ascii="Arial" w:eastAsia="Times New Roman" w:hAnsi="Arial" w:cs="Arial"/>
          <w:color w:val="253652"/>
        </w:rPr>
        <w:t>06/30/2026 02:00 PM EDT</w:t>
      </w:r>
    </w:p>
    <w:p w14:paraId="6E5AF82E" w14:textId="77777777" w:rsidR="004F7E85" w:rsidRPr="004F7E85" w:rsidRDefault="004F7E85" w:rsidP="004F7E85">
      <w:pPr>
        <w:shd w:val="clear" w:color="auto" w:fill="FFFFFF"/>
        <w:spacing w:after="0" w:line="240" w:lineRule="auto"/>
        <w:rPr>
          <w:rFonts w:ascii="Arial" w:eastAsia="Times New Roman" w:hAnsi="Arial" w:cs="Arial"/>
          <w:color w:val="253652"/>
        </w:rPr>
      </w:pPr>
      <w:r w:rsidRPr="004F7E85">
        <w:rPr>
          <w:rFonts w:ascii="Arial" w:eastAsia="Times New Roman" w:hAnsi="Arial" w:cs="Arial"/>
          <w:color w:val="253652"/>
        </w:rPr>
        <w:t>Questions are submitted online</w:t>
      </w:r>
    </w:p>
    <w:p w14:paraId="32EFF99E" w14:textId="77777777" w:rsidR="004F7E85" w:rsidRPr="004F7E85" w:rsidRDefault="004F7E85" w:rsidP="004F7E85">
      <w:pPr>
        <w:shd w:val="clear" w:color="auto" w:fill="FFFFFF"/>
        <w:spacing w:line="240" w:lineRule="auto"/>
        <w:rPr>
          <w:rFonts w:ascii="Arial" w:eastAsia="Times New Roman" w:hAnsi="Arial" w:cs="Arial"/>
          <w:color w:val="253652"/>
        </w:rPr>
      </w:pPr>
      <w:r w:rsidRPr="004F7E85">
        <w:rPr>
          <w:rFonts w:ascii="Arial" w:eastAsia="Times New Roman" w:hAnsi="Arial" w:cs="Arial"/>
          <w:color w:val="253652"/>
        </w:rPr>
        <w:t>No</w:t>
      </w:r>
    </w:p>
    <w:p w14:paraId="3B47F472" w14:textId="77777777" w:rsidR="004F7E85" w:rsidRPr="004F7E85" w:rsidRDefault="004F7E85" w:rsidP="004F7E85">
      <w:pPr>
        <w:shd w:val="clear" w:color="auto" w:fill="FFFFFF"/>
        <w:spacing w:after="0" w:line="240" w:lineRule="auto"/>
        <w:rPr>
          <w:rFonts w:ascii="Arial" w:eastAsia="Times New Roman" w:hAnsi="Arial" w:cs="Arial"/>
          <w:color w:val="253652"/>
        </w:rPr>
      </w:pPr>
      <w:r w:rsidRPr="004F7E85">
        <w:rPr>
          <w:rFonts w:ascii="Arial" w:eastAsia="Times New Roman" w:hAnsi="Arial" w:cs="Arial"/>
          <w:color w:val="253652"/>
        </w:rPr>
        <w:lastRenderedPageBreak/>
        <w:t>Closing Date</w:t>
      </w:r>
    </w:p>
    <w:p w14:paraId="52798F48" w14:textId="77777777" w:rsidR="004F7E85" w:rsidRPr="004F7E85" w:rsidRDefault="004F7E85" w:rsidP="004F7E85">
      <w:pPr>
        <w:shd w:val="clear" w:color="auto" w:fill="FFFFFF"/>
        <w:spacing w:line="240" w:lineRule="auto"/>
        <w:rPr>
          <w:rFonts w:ascii="Arial" w:eastAsia="Times New Roman" w:hAnsi="Arial" w:cs="Arial"/>
          <w:color w:val="253652"/>
        </w:rPr>
      </w:pPr>
      <w:r w:rsidRPr="004F7E85">
        <w:rPr>
          <w:rFonts w:ascii="Arial" w:eastAsia="Times New Roman" w:hAnsi="Arial" w:cs="Arial"/>
          <w:color w:val="253652"/>
        </w:rPr>
        <w:t>07/09/2026 02:00 PM EDT</w:t>
      </w:r>
    </w:p>
    <w:p w14:paraId="1C7A9D24" w14:textId="77777777" w:rsidR="004F7E85" w:rsidRPr="004F7E85" w:rsidRDefault="004F7E85" w:rsidP="004F7E85">
      <w:pPr>
        <w:shd w:val="clear" w:color="auto" w:fill="FFFFFF"/>
        <w:spacing w:after="0" w:line="240" w:lineRule="auto"/>
        <w:outlineLvl w:val="2"/>
        <w:rPr>
          <w:rFonts w:ascii="Arial" w:eastAsia="Times New Roman" w:hAnsi="Arial" w:cs="Arial"/>
          <w:color w:val="253652"/>
          <w:sz w:val="27"/>
          <w:szCs w:val="27"/>
        </w:rPr>
      </w:pPr>
      <w:r w:rsidRPr="004F7E85">
        <w:rPr>
          <w:rFonts w:ascii="Arial" w:eastAsia="Times New Roman" w:hAnsi="Arial" w:cs="Arial"/>
          <w:color w:val="253652"/>
          <w:sz w:val="27"/>
          <w:szCs w:val="27"/>
        </w:rPr>
        <w:t>Contact Information</w:t>
      </w:r>
    </w:p>
    <w:p w14:paraId="26EB3BB5" w14:textId="77777777" w:rsidR="004F7E85" w:rsidRPr="004F7E85" w:rsidRDefault="004F7E85" w:rsidP="004F7E85">
      <w:pPr>
        <w:shd w:val="clear" w:color="auto" w:fill="FFFFFF"/>
        <w:spacing w:line="240" w:lineRule="auto"/>
        <w:rPr>
          <w:rFonts w:ascii="Arial" w:eastAsia="Times New Roman" w:hAnsi="Arial" w:cs="Arial"/>
          <w:color w:val="253652"/>
        </w:rPr>
      </w:pPr>
      <w:r w:rsidRPr="004F7E85">
        <w:rPr>
          <w:rFonts w:ascii="Arial" w:eastAsia="Times New Roman" w:hAnsi="Arial" w:cs="Arial"/>
          <w:color w:val="253652"/>
        </w:rPr>
        <w:t>Jonathan Cain</w:t>
      </w:r>
    </w:p>
    <w:p w14:paraId="295E4920" w14:textId="77777777" w:rsidR="004F7E85" w:rsidRPr="004F7E85" w:rsidRDefault="004F7E85" w:rsidP="004F7E85">
      <w:pPr>
        <w:shd w:val="clear" w:color="auto" w:fill="FFFFFF"/>
        <w:spacing w:line="240" w:lineRule="auto"/>
        <w:rPr>
          <w:rFonts w:ascii="Arial" w:eastAsia="Times New Roman" w:hAnsi="Arial" w:cs="Arial"/>
          <w:color w:val="253652"/>
        </w:rPr>
      </w:pPr>
      <w:r w:rsidRPr="004F7E85">
        <w:rPr>
          <w:rFonts w:ascii="Arial" w:eastAsia="Times New Roman" w:hAnsi="Arial" w:cs="Arial"/>
          <w:color w:val="253652"/>
        </w:rPr>
        <w:t>303-258-3266 ext. 1010</w:t>
      </w:r>
    </w:p>
    <w:p w14:paraId="21281736" w14:textId="77777777" w:rsidR="004F7E85" w:rsidRPr="004F7E85" w:rsidRDefault="004F7E85" w:rsidP="004F7E85">
      <w:pPr>
        <w:shd w:val="clear" w:color="auto" w:fill="FFFFFF"/>
        <w:spacing w:line="240" w:lineRule="auto"/>
        <w:rPr>
          <w:rFonts w:ascii="Arial" w:eastAsia="Times New Roman" w:hAnsi="Arial" w:cs="Arial"/>
          <w:color w:val="253652"/>
        </w:rPr>
      </w:pPr>
      <w:r w:rsidRPr="004F7E85">
        <w:rPr>
          <w:rFonts w:ascii="Arial" w:eastAsia="Times New Roman" w:hAnsi="Arial" w:cs="Arial"/>
          <w:color w:val="253652"/>
        </w:rPr>
        <w:t>TownAdmin@Nederlandco.org</w:t>
      </w:r>
    </w:p>
    <w:p w14:paraId="1A0F2A24" w14:textId="77777777" w:rsidR="004F7E85" w:rsidRPr="004F7E85" w:rsidRDefault="004F7E85" w:rsidP="004F7E85">
      <w:pPr>
        <w:shd w:val="clear" w:color="auto" w:fill="FFFFFF"/>
        <w:spacing w:after="0" w:line="240" w:lineRule="auto"/>
        <w:rPr>
          <w:rFonts w:ascii="Arial" w:eastAsia="Times New Roman" w:hAnsi="Arial" w:cs="Arial"/>
          <w:color w:val="253652"/>
        </w:rPr>
      </w:pPr>
    </w:p>
    <w:p w14:paraId="52D07168" w14:textId="77777777" w:rsidR="004F7E85" w:rsidRPr="004F7E85" w:rsidRDefault="004F7E85" w:rsidP="004F7E85">
      <w:pPr>
        <w:shd w:val="clear" w:color="auto" w:fill="FFFFFF"/>
        <w:spacing w:after="0" w:line="240" w:lineRule="auto"/>
        <w:rPr>
          <w:rFonts w:ascii="Arial" w:eastAsia="Times New Roman" w:hAnsi="Arial" w:cs="Arial"/>
          <w:color w:val="253652"/>
        </w:rPr>
      </w:pPr>
      <w:r w:rsidRPr="004F7E85">
        <w:rPr>
          <w:rFonts w:ascii="Arial" w:eastAsia="Times New Roman" w:hAnsi="Arial" w:cs="Arial"/>
          <w:color w:val="253652"/>
        </w:rPr>
        <w:t xml:space="preserve">Britt </w:t>
      </w:r>
      <w:proofErr w:type="spellStart"/>
      <w:r w:rsidRPr="004F7E85">
        <w:rPr>
          <w:rFonts w:ascii="Arial" w:eastAsia="Times New Roman" w:hAnsi="Arial" w:cs="Arial"/>
          <w:color w:val="253652"/>
        </w:rPr>
        <w:t>DeMinck</w:t>
      </w:r>
      <w:proofErr w:type="spellEnd"/>
    </w:p>
    <w:p w14:paraId="219B83D1" w14:textId="77777777" w:rsidR="004F7E85" w:rsidRPr="004F7E85" w:rsidRDefault="004F7E85" w:rsidP="004F7E85">
      <w:pPr>
        <w:shd w:val="clear" w:color="auto" w:fill="FFFFFF"/>
        <w:spacing w:after="0" w:line="240" w:lineRule="auto"/>
        <w:rPr>
          <w:rFonts w:ascii="Arial" w:eastAsia="Times New Roman" w:hAnsi="Arial" w:cs="Arial"/>
          <w:color w:val="253652"/>
        </w:rPr>
      </w:pPr>
      <w:r w:rsidRPr="004F7E85">
        <w:rPr>
          <w:rFonts w:ascii="Arial" w:eastAsia="Times New Roman" w:hAnsi="Arial" w:cs="Arial"/>
          <w:color w:val="253652"/>
        </w:rPr>
        <w:t>3526178861</w:t>
      </w:r>
    </w:p>
    <w:p w14:paraId="661CA504" w14:textId="77777777" w:rsidR="004F7E85" w:rsidRPr="004F7E85" w:rsidRDefault="004F7E85" w:rsidP="004F7E85">
      <w:pPr>
        <w:shd w:val="clear" w:color="auto" w:fill="FFFFFF"/>
        <w:spacing w:line="240" w:lineRule="auto"/>
        <w:rPr>
          <w:rFonts w:ascii="Arial" w:eastAsia="Times New Roman" w:hAnsi="Arial" w:cs="Arial"/>
          <w:color w:val="253652"/>
        </w:rPr>
      </w:pPr>
      <w:r w:rsidRPr="004F7E85">
        <w:rPr>
          <w:rFonts w:ascii="Arial" w:eastAsia="Times New Roman" w:hAnsi="Arial" w:cs="Arial"/>
          <w:color w:val="253652"/>
        </w:rPr>
        <w:t>planner@nederlandco.org</w:t>
      </w:r>
    </w:p>
    <w:p w14:paraId="73F37E37" w14:textId="77777777" w:rsidR="004F7E85" w:rsidRPr="004F7E85" w:rsidRDefault="004F7E85" w:rsidP="004F7E85">
      <w:pPr>
        <w:shd w:val="clear" w:color="auto" w:fill="FFFFFF"/>
        <w:spacing w:after="0" w:line="240" w:lineRule="auto"/>
        <w:rPr>
          <w:rFonts w:ascii="Arial" w:eastAsia="Times New Roman" w:hAnsi="Arial" w:cs="Arial"/>
          <w:color w:val="253652"/>
        </w:rPr>
      </w:pPr>
    </w:p>
    <w:p w14:paraId="5F3DF62B" w14:textId="77777777" w:rsidR="004F7E85" w:rsidRPr="004F7E85" w:rsidRDefault="004F7E85" w:rsidP="004F7E85">
      <w:pPr>
        <w:shd w:val="clear" w:color="auto" w:fill="FFFFFF"/>
        <w:spacing w:after="0" w:line="240" w:lineRule="auto"/>
        <w:outlineLvl w:val="1"/>
        <w:rPr>
          <w:rFonts w:ascii="Arial" w:eastAsia="Times New Roman" w:hAnsi="Arial" w:cs="Arial"/>
          <w:color w:val="253652"/>
          <w:sz w:val="36"/>
          <w:szCs w:val="36"/>
        </w:rPr>
      </w:pPr>
      <w:r w:rsidRPr="004F7E85">
        <w:rPr>
          <w:rFonts w:ascii="Arial" w:eastAsia="Times New Roman" w:hAnsi="Arial" w:cs="Arial"/>
          <w:color w:val="253652"/>
          <w:sz w:val="36"/>
          <w:szCs w:val="36"/>
        </w:rPr>
        <w:t>Buyer Preferences, Guidelines &amp; Requirements</w:t>
      </w:r>
    </w:p>
    <w:p w14:paraId="6719C8EE" w14:textId="77777777" w:rsidR="004F7E85" w:rsidRPr="004F7E85" w:rsidRDefault="004F7E85" w:rsidP="004F7E85">
      <w:pPr>
        <w:shd w:val="clear" w:color="auto" w:fill="FFFFFF"/>
        <w:spacing w:after="0" w:line="240" w:lineRule="auto"/>
        <w:outlineLvl w:val="2"/>
        <w:rPr>
          <w:rFonts w:ascii="Arial" w:eastAsia="Times New Roman" w:hAnsi="Arial" w:cs="Arial"/>
          <w:color w:val="253652"/>
          <w:sz w:val="27"/>
          <w:szCs w:val="27"/>
        </w:rPr>
      </w:pPr>
      <w:r w:rsidRPr="004F7E85">
        <w:rPr>
          <w:rFonts w:ascii="Arial" w:eastAsia="Times New Roman" w:hAnsi="Arial" w:cs="Arial"/>
          <w:color w:val="253652"/>
          <w:sz w:val="27"/>
          <w:szCs w:val="27"/>
        </w:rPr>
        <w:t>General Requirements</w:t>
      </w:r>
    </w:p>
    <w:p w14:paraId="633E2F38" w14:textId="77777777" w:rsidR="004F7E85" w:rsidRPr="004F7E85" w:rsidRDefault="004F7E85" w:rsidP="004F7E85">
      <w:pPr>
        <w:shd w:val="clear" w:color="auto" w:fill="FFFFFF"/>
        <w:spacing w:line="240" w:lineRule="auto"/>
        <w:rPr>
          <w:rFonts w:ascii="Arial" w:eastAsia="Times New Roman" w:hAnsi="Arial" w:cs="Arial"/>
          <w:color w:val="253652"/>
        </w:rPr>
      </w:pPr>
      <w:r w:rsidRPr="004F7E85">
        <w:rPr>
          <w:rFonts w:ascii="Arial" w:eastAsia="Times New Roman" w:hAnsi="Arial" w:cs="Arial"/>
          <w:color w:val="253652"/>
        </w:rPr>
        <w:t>- Certified Payroll</w:t>
      </w:r>
    </w:p>
    <w:p w14:paraId="63A67299" w14:textId="77777777" w:rsidR="004F7E85" w:rsidRPr="004F7E85" w:rsidRDefault="004F7E85" w:rsidP="004F7E85">
      <w:pPr>
        <w:shd w:val="clear" w:color="auto" w:fill="FFFFFF"/>
        <w:spacing w:line="240" w:lineRule="auto"/>
        <w:rPr>
          <w:rFonts w:ascii="Arial" w:eastAsia="Times New Roman" w:hAnsi="Arial" w:cs="Arial"/>
          <w:color w:val="253652"/>
        </w:rPr>
      </w:pPr>
      <w:r w:rsidRPr="004F7E85">
        <w:rPr>
          <w:rFonts w:ascii="Arial" w:eastAsia="Times New Roman" w:hAnsi="Arial" w:cs="Arial"/>
          <w:color w:val="253652"/>
        </w:rPr>
        <w:t>- Insurance Required</w:t>
      </w:r>
    </w:p>
    <w:p w14:paraId="03875012" w14:textId="77777777" w:rsidR="004F7E85" w:rsidRPr="004F7E85" w:rsidRDefault="004F7E85" w:rsidP="004F7E85">
      <w:pPr>
        <w:shd w:val="clear" w:color="auto" w:fill="FFFFFF"/>
        <w:spacing w:line="240" w:lineRule="auto"/>
        <w:rPr>
          <w:rFonts w:ascii="Arial" w:eastAsia="Times New Roman" w:hAnsi="Arial" w:cs="Arial"/>
          <w:color w:val="253652"/>
        </w:rPr>
      </w:pPr>
      <w:r w:rsidRPr="004F7E85">
        <w:rPr>
          <w:rFonts w:ascii="Arial" w:eastAsia="Times New Roman" w:hAnsi="Arial" w:cs="Arial"/>
          <w:color w:val="253652"/>
        </w:rPr>
        <w:t>- Prevailing Wage Required</w:t>
      </w:r>
    </w:p>
    <w:p w14:paraId="79177902" w14:textId="77777777" w:rsidR="004F7E85" w:rsidRPr="004F7E85" w:rsidRDefault="004F7E85" w:rsidP="004F7E85">
      <w:pPr>
        <w:shd w:val="clear" w:color="auto" w:fill="FFFFFF"/>
        <w:spacing w:after="0" w:line="240" w:lineRule="auto"/>
        <w:outlineLvl w:val="1"/>
        <w:rPr>
          <w:rFonts w:ascii="Arial" w:eastAsia="Times New Roman" w:hAnsi="Arial" w:cs="Arial"/>
          <w:color w:val="253652"/>
          <w:sz w:val="36"/>
          <w:szCs w:val="36"/>
        </w:rPr>
      </w:pPr>
      <w:r w:rsidRPr="004F7E85">
        <w:rPr>
          <w:rFonts w:ascii="Arial" w:eastAsia="Times New Roman" w:hAnsi="Arial" w:cs="Arial"/>
          <w:color w:val="253652"/>
          <w:sz w:val="36"/>
          <w:szCs w:val="36"/>
        </w:rPr>
        <w:t>Bid Submission Process</w:t>
      </w:r>
    </w:p>
    <w:p w14:paraId="148A43F4" w14:textId="77777777" w:rsidR="004F7E85" w:rsidRPr="004F7E85" w:rsidRDefault="004F7E85" w:rsidP="004F7E85">
      <w:pPr>
        <w:shd w:val="clear" w:color="auto" w:fill="FFFFFF"/>
        <w:spacing w:after="0" w:line="240" w:lineRule="auto"/>
        <w:rPr>
          <w:rFonts w:ascii="Arial" w:eastAsia="Times New Roman" w:hAnsi="Arial" w:cs="Arial"/>
          <w:color w:val="253652"/>
        </w:rPr>
      </w:pPr>
      <w:r w:rsidRPr="004F7E85">
        <w:rPr>
          <w:rFonts w:ascii="Arial" w:eastAsia="Times New Roman" w:hAnsi="Arial" w:cs="Arial"/>
          <w:color w:val="253652"/>
        </w:rPr>
        <w:t>Bid Submission Type</w:t>
      </w:r>
    </w:p>
    <w:p w14:paraId="175DB5CB" w14:textId="77777777" w:rsidR="004F7E85" w:rsidRPr="004F7E85" w:rsidRDefault="004F7E85" w:rsidP="004F7E85">
      <w:pPr>
        <w:shd w:val="clear" w:color="auto" w:fill="FFFFFF"/>
        <w:spacing w:line="240" w:lineRule="auto"/>
        <w:rPr>
          <w:rFonts w:ascii="Arial" w:eastAsia="Times New Roman" w:hAnsi="Arial" w:cs="Arial"/>
          <w:color w:val="253652"/>
        </w:rPr>
      </w:pPr>
      <w:r w:rsidRPr="004F7E85">
        <w:rPr>
          <w:rFonts w:ascii="Arial" w:eastAsia="Times New Roman" w:hAnsi="Arial" w:cs="Arial"/>
          <w:color w:val="253652"/>
        </w:rPr>
        <w:t>Physical Bid Submission</w:t>
      </w:r>
    </w:p>
    <w:p w14:paraId="0113F189" w14:textId="77777777" w:rsidR="004F7E85" w:rsidRPr="004F7E85" w:rsidRDefault="004F7E85" w:rsidP="004F7E85">
      <w:pPr>
        <w:shd w:val="clear" w:color="auto" w:fill="FFFFFF"/>
        <w:spacing w:after="0" w:line="240" w:lineRule="auto"/>
        <w:rPr>
          <w:rFonts w:ascii="Arial" w:eastAsia="Times New Roman" w:hAnsi="Arial" w:cs="Arial"/>
          <w:color w:val="253652"/>
        </w:rPr>
      </w:pPr>
      <w:r w:rsidRPr="004F7E85">
        <w:rPr>
          <w:rFonts w:ascii="Arial" w:eastAsia="Times New Roman" w:hAnsi="Arial" w:cs="Arial"/>
          <w:color w:val="253652"/>
        </w:rPr>
        <w:t>Additional Bidding Instructions</w:t>
      </w:r>
    </w:p>
    <w:p w14:paraId="7525BE80" w14:textId="77777777" w:rsidR="004F7E85" w:rsidRPr="004F7E85" w:rsidRDefault="004F7E85" w:rsidP="004F7E85">
      <w:pPr>
        <w:shd w:val="clear" w:color="auto" w:fill="FFFFFF"/>
        <w:spacing w:line="240" w:lineRule="auto"/>
        <w:rPr>
          <w:rFonts w:ascii="Arial" w:eastAsia="Times New Roman" w:hAnsi="Arial" w:cs="Arial"/>
          <w:color w:val="253652"/>
        </w:rPr>
      </w:pPr>
      <w:r w:rsidRPr="004F7E85">
        <w:rPr>
          <w:rFonts w:ascii="Arial" w:eastAsia="Times New Roman" w:hAnsi="Arial" w:cs="Arial"/>
          <w:color w:val="253652"/>
        </w:rPr>
        <w:t xml:space="preserve">Please upload to </w:t>
      </w:r>
      <w:proofErr w:type="spellStart"/>
      <w:r w:rsidRPr="004F7E85">
        <w:rPr>
          <w:rFonts w:ascii="Arial" w:eastAsia="Times New Roman" w:hAnsi="Arial" w:cs="Arial"/>
          <w:color w:val="253652"/>
        </w:rPr>
        <w:t>Bidnet</w:t>
      </w:r>
      <w:proofErr w:type="spellEnd"/>
      <w:r w:rsidRPr="004F7E85">
        <w:rPr>
          <w:rFonts w:ascii="Arial" w:eastAsia="Times New Roman" w:hAnsi="Arial" w:cs="Arial"/>
          <w:color w:val="253652"/>
        </w:rPr>
        <w:t>.</w:t>
      </w:r>
    </w:p>
    <w:p w14:paraId="13E07866" w14:textId="77777777" w:rsidR="00567C5D" w:rsidRDefault="00567C5D"/>
    <w:sectPr w:rsidR="00567C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2AFF" w:usb1="4000ACFF" w:usb2="00000001"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43981"/>
    <w:multiLevelType w:val="multilevel"/>
    <w:tmpl w:val="AEA8F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33705B"/>
    <w:multiLevelType w:val="multilevel"/>
    <w:tmpl w:val="44F4A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3A2363"/>
    <w:multiLevelType w:val="multilevel"/>
    <w:tmpl w:val="80F23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CF0C89"/>
    <w:multiLevelType w:val="multilevel"/>
    <w:tmpl w:val="3FFE5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5993FE7"/>
    <w:multiLevelType w:val="multilevel"/>
    <w:tmpl w:val="8028D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780F76"/>
    <w:multiLevelType w:val="multilevel"/>
    <w:tmpl w:val="9614F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C326C8"/>
    <w:multiLevelType w:val="multilevel"/>
    <w:tmpl w:val="121C1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AE00A6"/>
    <w:multiLevelType w:val="multilevel"/>
    <w:tmpl w:val="122EE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875178F"/>
    <w:multiLevelType w:val="multilevel"/>
    <w:tmpl w:val="0136D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27A7677"/>
    <w:multiLevelType w:val="multilevel"/>
    <w:tmpl w:val="15386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2D22AC1"/>
    <w:multiLevelType w:val="multilevel"/>
    <w:tmpl w:val="D61EC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40D74F5"/>
    <w:multiLevelType w:val="multilevel"/>
    <w:tmpl w:val="757A5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7012297"/>
    <w:multiLevelType w:val="multilevel"/>
    <w:tmpl w:val="8A28A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F02D05"/>
    <w:multiLevelType w:val="multilevel"/>
    <w:tmpl w:val="B8761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984AC6"/>
    <w:multiLevelType w:val="multilevel"/>
    <w:tmpl w:val="A8740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5"/>
  </w:num>
  <w:num w:numId="3">
    <w:abstractNumId w:val="12"/>
  </w:num>
  <w:num w:numId="4">
    <w:abstractNumId w:val="6"/>
  </w:num>
  <w:num w:numId="5">
    <w:abstractNumId w:val="14"/>
  </w:num>
  <w:num w:numId="6">
    <w:abstractNumId w:val="1"/>
  </w:num>
  <w:num w:numId="7">
    <w:abstractNumId w:val="3"/>
  </w:num>
  <w:num w:numId="8">
    <w:abstractNumId w:val="9"/>
  </w:num>
  <w:num w:numId="9">
    <w:abstractNumId w:val="7"/>
  </w:num>
  <w:num w:numId="10">
    <w:abstractNumId w:val="11"/>
  </w:num>
  <w:num w:numId="11">
    <w:abstractNumId w:val="2"/>
  </w:num>
  <w:num w:numId="12">
    <w:abstractNumId w:val="0"/>
  </w:num>
  <w:num w:numId="13">
    <w:abstractNumId w:val="10"/>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E85"/>
    <w:rsid w:val="000B65F9"/>
    <w:rsid w:val="000B67FA"/>
    <w:rsid w:val="001E5A42"/>
    <w:rsid w:val="001E636C"/>
    <w:rsid w:val="0039138F"/>
    <w:rsid w:val="00417FCB"/>
    <w:rsid w:val="00454D71"/>
    <w:rsid w:val="0048138F"/>
    <w:rsid w:val="004F7E85"/>
    <w:rsid w:val="00567C5D"/>
    <w:rsid w:val="00671B0C"/>
    <w:rsid w:val="007122EA"/>
    <w:rsid w:val="00847DD3"/>
    <w:rsid w:val="00945B5D"/>
    <w:rsid w:val="00946520"/>
    <w:rsid w:val="00971118"/>
    <w:rsid w:val="009B43FC"/>
    <w:rsid w:val="00A567B5"/>
    <w:rsid w:val="00A71594"/>
    <w:rsid w:val="00A977C4"/>
    <w:rsid w:val="00B10F12"/>
    <w:rsid w:val="00B14F98"/>
    <w:rsid w:val="00B36D4D"/>
    <w:rsid w:val="00C5242E"/>
    <w:rsid w:val="00C74B88"/>
    <w:rsid w:val="00E60758"/>
    <w:rsid w:val="00EE5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F4F3E"/>
  <w15:chartTrackingRefBased/>
  <w15:docId w15:val="{52F4DA1B-53FA-4A43-8496-86BD60235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17FCB"/>
    <w:rPr>
      <w:color w:val="0563C1" w:themeColor="hyperlink"/>
      <w:u w:val="single"/>
    </w:rPr>
  </w:style>
  <w:style w:type="character" w:styleId="UnresolvedMention">
    <w:name w:val="Unresolved Mention"/>
    <w:basedOn w:val="DefaultParagraphFont"/>
    <w:uiPriority w:val="99"/>
    <w:semiHidden/>
    <w:unhideWhenUsed/>
    <w:rsid w:val="00417F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1501663">
      <w:bodyDiv w:val="1"/>
      <w:marLeft w:val="0"/>
      <w:marRight w:val="0"/>
      <w:marTop w:val="0"/>
      <w:marBottom w:val="0"/>
      <w:divBdr>
        <w:top w:val="none" w:sz="0" w:space="0" w:color="auto"/>
        <w:left w:val="none" w:sz="0" w:space="0" w:color="auto"/>
        <w:bottom w:val="none" w:sz="0" w:space="0" w:color="auto"/>
        <w:right w:val="none" w:sz="0" w:space="0" w:color="auto"/>
      </w:divBdr>
      <w:divsChild>
        <w:div w:id="2145855176">
          <w:marLeft w:val="0"/>
          <w:marRight w:val="0"/>
          <w:marTop w:val="0"/>
          <w:marBottom w:val="0"/>
          <w:divBdr>
            <w:top w:val="none" w:sz="0" w:space="0" w:color="auto"/>
            <w:left w:val="none" w:sz="0" w:space="0" w:color="auto"/>
            <w:bottom w:val="none" w:sz="0" w:space="0" w:color="auto"/>
            <w:right w:val="none" w:sz="0" w:space="0" w:color="auto"/>
          </w:divBdr>
          <w:divsChild>
            <w:div w:id="1461454781">
              <w:marLeft w:val="0"/>
              <w:marRight w:val="0"/>
              <w:marTop w:val="0"/>
              <w:marBottom w:val="0"/>
              <w:divBdr>
                <w:top w:val="none" w:sz="0" w:space="0" w:color="auto"/>
                <w:left w:val="none" w:sz="0" w:space="0" w:color="auto"/>
                <w:bottom w:val="none" w:sz="0" w:space="0" w:color="auto"/>
                <w:right w:val="none" w:sz="0" w:space="0" w:color="auto"/>
              </w:divBdr>
              <w:divsChild>
                <w:div w:id="538588434">
                  <w:marLeft w:val="0"/>
                  <w:marRight w:val="0"/>
                  <w:marTop w:val="0"/>
                  <w:marBottom w:val="300"/>
                  <w:divBdr>
                    <w:top w:val="none" w:sz="0" w:space="0" w:color="auto"/>
                    <w:left w:val="none" w:sz="0" w:space="0" w:color="auto"/>
                    <w:bottom w:val="none" w:sz="0" w:space="0" w:color="auto"/>
                    <w:right w:val="none" w:sz="0" w:space="0" w:color="auto"/>
                  </w:divBdr>
                  <w:divsChild>
                    <w:div w:id="1648124899">
                      <w:marLeft w:val="0"/>
                      <w:marRight w:val="0"/>
                      <w:marTop w:val="0"/>
                      <w:marBottom w:val="0"/>
                      <w:divBdr>
                        <w:top w:val="none" w:sz="0" w:space="0" w:color="auto"/>
                        <w:left w:val="none" w:sz="0" w:space="0" w:color="auto"/>
                        <w:bottom w:val="none" w:sz="0" w:space="0" w:color="auto"/>
                        <w:right w:val="none" w:sz="0" w:space="0" w:color="auto"/>
                      </w:divBdr>
                    </w:div>
                  </w:divsChild>
                </w:div>
                <w:div w:id="440539649">
                  <w:marLeft w:val="0"/>
                  <w:marRight w:val="0"/>
                  <w:marTop w:val="0"/>
                  <w:marBottom w:val="300"/>
                  <w:divBdr>
                    <w:top w:val="none" w:sz="0" w:space="0" w:color="auto"/>
                    <w:left w:val="none" w:sz="0" w:space="0" w:color="auto"/>
                    <w:bottom w:val="none" w:sz="0" w:space="0" w:color="auto"/>
                    <w:right w:val="none" w:sz="0" w:space="0" w:color="auto"/>
                  </w:divBdr>
                  <w:divsChild>
                    <w:div w:id="386148626">
                      <w:marLeft w:val="0"/>
                      <w:marRight w:val="0"/>
                      <w:marTop w:val="0"/>
                      <w:marBottom w:val="0"/>
                      <w:divBdr>
                        <w:top w:val="none" w:sz="0" w:space="0" w:color="auto"/>
                        <w:left w:val="none" w:sz="0" w:space="0" w:color="auto"/>
                        <w:bottom w:val="none" w:sz="0" w:space="0" w:color="auto"/>
                        <w:right w:val="none" w:sz="0" w:space="0" w:color="auto"/>
                      </w:divBdr>
                    </w:div>
                  </w:divsChild>
                </w:div>
                <w:div w:id="1839340535">
                  <w:marLeft w:val="0"/>
                  <w:marRight w:val="0"/>
                  <w:marTop w:val="0"/>
                  <w:marBottom w:val="300"/>
                  <w:divBdr>
                    <w:top w:val="none" w:sz="0" w:space="0" w:color="auto"/>
                    <w:left w:val="none" w:sz="0" w:space="0" w:color="auto"/>
                    <w:bottom w:val="none" w:sz="0" w:space="0" w:color="auto"/>
                    <w:right w:val="none" w:sz="0" w:space="0" w:color="auto"/>
                  </w:divBdr>
                  <w:divsChild>
                    <w:div w:id="617486981">
                      <w:marLeft w:val="0"/>
                      <w:marRight w:val="0"/>
                      <w:marTop w:val="0"/>
                      <w:marBottom w:val="0"/>
                      <w:divBdr>
                        <w:top w:val="none" w:sz="0" w:space="0" w:color="auto"/>
                        <w:left w:val="none" w:sz="0" w:space="0" w:color="auto"/>
                        <w:bottom w:val="none" w:sz="0" w:space="0" w:color="auto"/>
                        <w:right w:val="none" w:sz="0" w:space="0" w:color="auto"/>
                      </w:divBdr>
                    </w:div>
                  </w:divsChild>
                </w:div>
                <w:div w:id="1254440079">
                  <w:marLeft w:val="0"/>
                  <w:marRight w:val="0"/>
                  <w:marTop w:val="0"/>
                  <w:marBottom w:val="300"/>
                  <w:divBdr>
                    <w:top w:val="none" w:sz="0" w:space="0" w:color="auto"/>
                    <w:left w:val="none" w:sz="0" w:space="0" w:color="auto"/>
                    <w:bottom w:val="none" w:sz="0" w:space="0" w:color="auto"/>
                    <w:right w:val="none" w:sz="0" w:space="0" w:color="auto"/>
                  </w:divBdr>
                  <w:divsChild>
                    <w:div w:id="1745179816">
                      <w:marLeft w:val="0"/>
                      <w:marRight w:val="0"/>
                      <w:marTop w:val="0"/>
                      <w:marBottom w:val="0"/>
                      <w:divBdr>
                        <w:top w:val="none" w:sz="0" w:space="0" w:color="auto"/>
                        <w:left w:val="none" w:sz="0" w:space="0" w:color="auto"/>
                        <w:bottom w:val="none" w:sz="0" w:space="0" w:color="auto"/>
                        <w:right w:val="none" w:sz="0" w:space="0" w:color="auto"/>
                      </w:divBdr>
                    </w:div>
                  </w:divsChild>
                </w:div>
                <w:div w:id="384840508">
                  <w:marLeft w:val="0"/>
                  <w:marRight w:val="0"/>
                  <w:marTop w:val="0"/>
                  <w:marBottom w:val="300"/>
                  <w:divBdr>
                    <w:top w:val="none" w:sz="0" w:space="0" w:color="auto"/>
                    <w:left w:val="none" w:sz="0" w:space="0" w:color="auto"/>
                    <w:bottom w:val="none" w:sz="0" w:space="0" w:color="auto"/>
                    <w:right w:val="none" w:sz="0" w:space="0" w:color="auto"/>
                  </w:divBdr>
                  <w:divsChild>
                    <w:div w:id="1709451351">
                      <w:marLeft w:val="0"/>
                      <w:marRight w:val="0"/>
                      <w:marTop w:val="0"/>
                      <w:marBottom w:val="0"/>
                      <w:divBdr>
                        <w:top w:val="none" w:sz="0" w:space="0" w:color="auto"/>
                        <w:left w:val="none" w:sz="0" w:space="0" w:color="auto"/>
                        <w:bottom w:val="none" w:sz="0" w:space="0" w:color="auto"/>
                        <w:right w:val="none" w:sz="0" w:space="0" w:color="auto"/>
                      </w:divBdr>
                    </w:div>
                  </w:divsChild>
                </w:div>
                <w:div w:id="156582215">
                  <w:marLeft w:val="0"/>
                  <w:marRight w:val="0"/>
                  <w:marTop w:val="0"/>
                  <w:marBottom w:val="300"/>
                  <w:divBdr>
                    <w:top w:val="none" w:sz="0" w:space="0" w:color="auto"/>
                    <w:left w:val="none" w:sz="0" w:space="0" w:color="auto"/>
                    <w:bottom w:val="none" w:sz="0" w:space="0" w:color="auto"/>
                    <w:right w:val="none" w:sz="0" w:space="0" w:color="auto"/>
                  </w:divBdr>
                  <w:divsChild>
                    <w:div w:id="259070764">
                      <w:marLeft w:val="0"/>
                      <w:marRight w:val="0"/>
                      <w:marTop w:val="0"/>
                      <w:marBottom w:val="0"/>
                      <w:divBdr>
                        <w:top w:val="none" w:sz="0" w:space="0" w:color="auto"/>
                        <w:left w:val="none" w:sz="0" w:space="0" w:color="auto"/>
                        <w:bottom w:val="none" w:sz="0" w:space="0" w:color="auto"/>
                        <w:right w:val="none" w:sz="0" w:space="0" w:color="auto"/>
                      </w:divBdr>
                    </w:div>
                  </w:divsChild>
                </w:div>
                <w:div w:id="806163072">
                  <w:marLeft w:val="0"/>
                  <w:marRight w:val="0"/>
                  <w:marTop w:val="0"/>
                  <w:marBottom w:val="300"/>
                  <w:divBdr>
                    <w:top w:val="none" w:sz="0" w:space="0" w:color="auto"/>
                    <w:left w:val="none" w:sz="0" w:space="0" w:color="auto"/>
                    <w:bottom w:val="none" w:sz="0" w:space="0" w:color="auto"/>
                    <w:right w:val="none" w:sz="0" w:space="0" w:color="auto"/>
                  </w:divBdr>
                  <w:divsChild>
                    <w:div w:id="17456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917213">
              <w:marLeft w:val="0"/>
              <w:marRight w:val="0"/>
              <w:marTop w:val="0"/>
              <w:marBottom w:val="0"/>
              <w:divBdr>
                <w:top w:val="none" w:sz="0" w:space="0" w:color="auto"/>
                <w:left w:val="none" w:sz="0" w:space="0" w:color="auto"/>
                <w:bottom w:val="none" w:sz="0" w:space="0" w:color="auto"/>
                <w:right w:val="none" w:sz="0" w:space="0" w:color="auto"/>
              </w:divBdr>
              <w:divsChild>
                <w:div w:id="1362390521">
                  <w:marLeft w:val="0"/>
                  <w:marRight w:val="0"/>
                  <w:marTop w:val="0"/>
                  <w:marBottom w:val="300"/>
                  <w:divBdr>
                    <w:top w:val="none" w:sz="0" w:space="0" w:color="auto"/>
                    <w:left w:val="none" w:sz="0" w:space="0" w:color="auto"/>
                    <w:bottom w:val="none" w:sz="0" w:space="0" w:color="auto"/>
                    <w:right w:val="none" w:sz="0" w:space="0" w:color="auto"/>
                  </w:divBdr>
                  <w:divsChild>
                    <w:div w:id="1985354542">
                      <w:marLeft w:val="0"/>
                      <w:marRight w:val="0"/>
                      <w:marTop w:val="0"/>
                      <w:marBottom w:val="0"/>
                      <w:divBdr>
                        <w:top w:val="none" w:sz="0" w:space="0" w:color="auto"/>
                        <w:left w:val="none" w:sz="0" w:space="0" w:color="auto"/>
                        <w:bottom w:val="none" w:sz="0" w:space="0" w:color="auto"/>
                        <w:right w:val="none" w:sz="0" w:space="0" w:color="auto"/>
                      </w:divBdr>
                    </w:div>
                  </w:divsChild>
                </w:div>
                <w:div w:id="964166378">
                  <w:marLeft w:val="0"/>
                  <w:marRight w:val="0"/>
                  <w:marTop w:val="0"/>
                  <w:marBottom w:val="300"/>
                  <w:divBdr>
                    <w:top w:val="none" w:sz="0" w:space="0" w:color="auto"/>
                    <w:left w:val="none" w:sz="0" w:space="0" w:color="auto"/>
                    <w:bottom w:val="none" w:sz="0" w:space="0" w:color="auto"/>
                    <w:right w:val="none" w:sz="0" w:space="0" w:color="auto"/>
                  </w:divBdr>
                  <w:divsChild>
                    <w:div w:id="1022436316">
                      <w:marLeft w:val="0"/>
                      <w:marRight w:val="0"/>
                      <w:marTop w:val="0"/>
                      <w:marBottom w:val="0"/>
                      <w:divBdr>
                        <w:top w:val="none" w:sz="0" w:space="0" w:color="auto"/>
                        <w:left w:val="none" w:sz="0" w:space="0" w:color="auto"/>
                        <w:bottom w:val="none" w:sz="0" w:space="0" w:color="auto"/>
                        <w:right w:val="none" w:sz="0" w:space="0" w:color="auto"/>
                      </w:divBdr>
                      <w:divsChild>
                        <w:div w:id="17191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485123">
                  <w:marLeft w:val="0"/>
                  <w:marRight w:val="0"/>
                  <w:marTop w:val="0"/>
                  <w:marBottom w:val="300"/>
                  <w:divBdr>
                    <w:top w:val="none" w:sz="0" w:space="0" w:color="auto"/>
                    <w:left w:val="none" w:sz="0" w:space="0" w:color="auto"/>
                    <w:bottom w:val="none" w:sz="0" w:space="0" w:color="auto"/>
                    <w:right w:val="none" w:sz="0" w:space="0" w:color="auto"/>
                  </w:divBdr>
                  <w:divsChild>
                    <w:div w:id="1442845115">
                      <w:marLeft w:val="0"/>
                      <w:marRight w:val="0"/>
                      <w:marTop w:val="0"/>
                      <w:marBottom w:val="0"/>
                      <w:divBdr>
                        <w:top w:val="none" w:sz="0" w:space="0" w:color="auto"/>
                        <w:left w:val="none" w:sz="0" w:space="0" w:color="auto"/>
                        <w:bottom w:val="none" w:sz="0" w:space="0" w:color="auto"/>
                        <w:right w:val="none" w:sz="0" w:space="0" w:color="auto"/>
                      </w:divBdr>
                    </w:div>
                  </w:divsChild>
                </w:div>
                <w:div w:id="451216137">
                  <w:marLeft w:val="0"/>
                  <w:marRight w:val="0"/>
                  <w:marTop w:val="0"/>
                  <w:marBottom w:val="300"/>
                  <w:divBdr>
                    <w:top w:val="none" w:sz="0" w:space="0" w:color="auto"/>
                    <w:left w:val="none" w:sz="0" w:space="0" w:color="auto"/>
                    <w:bottom w:val="none" w:sz="0" w:space="0" w:color="auto"/>
                    <w:right w:val="none" w:sz="0" w:space="0" w:color="auto"/>
                  </w:divBdr>
                  <w:divsChild>
                    <w:div w:id="621114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855396">
              <w:marLeft w:val="0"/>
              <w:marRight w:val="0"/>
              <w:marTop w:val="0"/>
              <w:marBottom w:val="300"/>
              <w:divBdr>
                <w:top w:val="none" w:sz="0" w:space="0" w:color="auto"/>
                <w:left w:val="none" w:sz="0" w:space="0" w:color="auto"/>
                <w:bottom w:val="none" w:sz="0" w:space="0" w:color="auto"/>
                <w:right w:val="none" w:sz="0" w:space="0" w:color="auto"/>
              </w:divBdr>
              <w:divsChild>
                <w:div w:id="1736586678">
                  <w:marLeft w:val="0"/>
                  <w:marRight w:val="0"/>
                  <w:marTop w:val="0"/>
                  <w:marBottom w:val="0"/>
                  <w:divBdr>
                    <w:top w:val="none" w:sz="0" w:space="0" w:color="auto"/>
                    <w:left w:val="none" w:sz="0" w:space="0" w:color="auto"/>
                    <w:bottom w:val="none" w:sz="0" w:space="0" w:color="auto"/>
                    <w:right w:val="none" w:sz="0" w:space="0" w:color="auto"/>
                  </w:divBdr>
                </w:div>
              </w:divsChild>
            </w:div>
            <w:div w:id="1730880656">
              <w:marLeft w:val="0"/>
              <w:marRight w:val="0"/>
              <w:marTop w:val="0"/>
              <w:marBottom w:val="0"/>
              <w:divBdr>
                <w:top w:val="none" w:sz="0" w:space="0" w:color="auto"/>
                <w:left w:val="none" w:sz="0" w:space="0" w:color="auto"/>
                <w:bottom w:val="none" w:sz="0" w:space="0" w:color="auto"/>
                <w:right w:val="none" w:sz="0" w:space="0" w:color="auto"/>
              </w:divBdr>
              <w:divsChild>
                <w:div w:id="224418999">
                  <w:marLeft w:val="0"/>
                  <w:marRight w:val="0"/>
                  <w:marTop w:val="0"/>
                  <w:marBottom w:val="300"/>
                  <w:divBdr>
                    <w:top w:val="none" w:sz="0" w:space="0" w:color="auto"/>
                    <w:left w:val="none" w:sz="0" w:space="0" w:color="auto"/>
                    <w:bottom w:val="none" w:sz="0" w:space="0" w:color="auto"/>
                    <w:right w:val="none" w:sz="0" w:space="0" w:color="auto"/>
                  </w:divBdr>
                  <w:divsChild>
                    <w:div w:id="1582106011">
                      <w:marLeft w:val="0"/>
                      <w:marRight w:val="0"/>
                      <w:marTop w:val="0"/>
                      <w:marBottom w:val="0"/>
                      <w:divBdr>
                        <w:top w:val="none" w:sz="0" w:space="0" w:color="auto"/>
                        <w:left w:val="none" w:sz="0" w:space="0" w:color="auto"/>
                        <w:bottom w:val="none" w:sz="0" w:space="0" w:color="auto"/>
                        <w:right w:val="none" w:sz="0" w:space="0" w:color="auto"/>
                      </w:divBdr>
                    </w:div>
                  </w:divsChild>
                </w:div>
                <w:div w:id="1064989727">
                  <w:marLeft w:val="0"/>
                  <w:marRight w:val="0"/>
                  <w:marTop w:val="0"/>
                  <w:marBottom w:val="300"/>
                  <w:divBdr>
                    <w:top w:val="none" w:sz="0" w:space="0" w:color="auto"/>
                    <w:left w:val="none" w:sz="0" w:space="0" w:color="auto"/>
                    <w:bottom w:val="none" w:sz="0" w:space="0" w:color="auto"/>
                    <w:right w:val="none" w:sz="0" w:space="0" w:color="auto"/>
                  </w:divBdr>
                  <w:divsChild>
                    <w:div w:id="1940672993">
                      <w:marLeft w:val="0"/>
                      <w:marRight w:val="0"/>
                      <w:marTop w:val="0"/>
                      <w:marBottom w:val="0"/>
                      <w:divBdr>
                        <w:top w:val="none" w:sz="0" w:space="0" w:color="auto"/>
                        <w:left w:val="none" w:sz="0" w:space="0" w:color="auto"/>
                        <w:bottom w:val="none" w:sz="0" w:space="0" w:color="auto"/>
                        <w:right w:val="none" w:sz="0" w:space="0" w:color="auto"/>
                      </w:divBdr>
                    </w:div>
                  </w:divsChild>
                </w:div>
                <w:div w:id="2029790355">
                  <w:marLeft w:val="0"/>
                  <w:marRight w:val="0"/>
                  <w:marTop w:val="0"/>
                  <w:marBottom w:val="300"/>
                  <w:divBdr>
                    <w:top w:val="none" w:sz="0" w:space="0" w:color="auto"/>
                    <w:left w:val="none" w:sz="0" w:space="0" w:color="auto"/>
                    <w:bottom w:val="none" w:sz="0" w:space="0" w:color="auto"/>
                    <w:right w:val="none" w:sz="0" w:space="0" w:color="auto"/>
                  </w:divBdr>
                  <w:divsChild>
                    <w:div w:id="2090999616">
                      <w:marLeft w:val="0"/>
                      <w:marRight w:val="0"/>
                      <w:marTop w:val="0"/>
                      <w:marBottom w:val="0"/>
                      <w:divBdr>
                        <w:top w:val="none" w:sz="0" w:space="0" w:color="auto"/>
                        <w:left w:val="none" w:sz="0" w:space="0" w:color="auto"/>
                        <w:bottom w:val="none" w:sz="0" w:space="0" w:color="auto"/>
                        <w:right w:val="none" w:sz="0" w:space="0" w:color="auto"/>
                      </w:divBdr>
                    </w:div>
                  </w:divsChild>
                </w:div>
                <w:div w:id="1029333095">
                  <w:marLeft w:val="0"/>
                  <w:marRight w:val="0"/>
                  <w:marTop w:val="0"/>
                  <w:marBottom w:val="300"/>
                  <w:divBdr>
                    <w:top w:val="none" w:sz="0" w:space="0" w:color="auto"/>
                    <w:left w:val="none" w:sz="0" w:space="0" w:color="auto"/>
                    <w:bottom w:val="none" w:sz="0" w:space="0" w:color="auto"/>
                    <w:right w:val="none" w:sz="0" w:space="0" w:color="auto"/>
                  </w:divBdr>
                  <w:divsChild>
                    <w:div w:id="708142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222168">
              <w:marLeft w:val="0"/>
              <w:marRight w:val="0"/>
              <w:marTop w:val="0"/>
              <w:marBottom w:val="0"/>
              <w:divBdr>
                <w:top w:val="none" w:sz="0" w:space="0" w:color="auto"/>
                <w:left w:val="none" w:sz="0" w:space="0" w:color="auto"/>
                <w:bottom w:val="none" w:sz="0" w:space="0" w:color="auto"/>
                <w:right w:val="none" w:sz="0" w:space="0" w:color="auto"/>
              </w:divBdr>
              <w:divsChild>
                <w:div w:id="460653201">
                  <w:marLeft w:val="0"/>
                  <w:marRight w:val="0"/>
                  <w:marTop w:val="0"/>
                  <w:marBottom w:val="300"/>
                  <w:divBdr>
                    <w:top w:val="none" w:sz="0" w:space="0" w:color="auto"/>
                    <w:left w:val="none" w:sz="0" w:space="0" w:color="auto"/>
                    <w:bottom w:val="none" w:sz="0" w:space="0" w:color="auto"/>
                    <w:right w:val="none" w:sz="0" w:space="0" w:color="auto"/>
                  </w:divBdr>
                  <w:divsChild>
                    <w:div w:id="1168251179">
                      <w:marLeft w:val="0"/>
                      <w:marRight w:val="0"/>
                      <w:marTop w:val="0"/>
                      <w:marBottom w:val="0"/>
                      <w:divBdr>
                        <w:top w:val="none" w:sz="0" w:space="0" w:color="auto"/>
                        <w:left w:val="none" w:sz="0" w:space="0" w:color="auto"/>
                        <w:bottom w:val="none" w:sz="0" w:space="0" w:color="auto"/>
                        <w:right w:val="none" w:sz="0" w:space="0" w:color="auto"/>
                      </w:divBdr>
                    </w:div>
                  </w:divsChild>
                </w:div>
                <w:div w:id="183982220">
                  <w:marLeft w:val="0"/>
                  <w:marRight w:val="0"/>
                  <w:marTop w:val="0"/>
                  <w:marBottom w:val="300"/>
                  <w:divBdr>
                    <w:top w:val="none" w:sz="0" w:space="0" w:color="auto"/>
                    <w:left w:val="none" w:sz="0" w:space="0" w:color="auto"/>
                    <w:bottom w:val="none" w:sz="0" w:space="0" w:color="auto"/>
                    <w:right w:val="none" w:sz="0" w:space="0" w:color="auto"/>
                  </w:divBdr>
                  <w:divsChild>
                    <w:div w:id="2057972999">
                      <w:marLeft w:val="0"/>
                      <w:marRight w:val="0"/>
                      <w:marTop w:val="0"/>
                      <w:marBottom w:val="0"/>
                      <w:divBdr>
                        <w:top w:val="none" w:sz="0" w:space="0" w:color="auto"/>
                        <w:left w:val="none" w:sz="0" w:space="0" w:color="auto"/>
                        <w:bottom w:val="none" w:sz="0" w:space="0" w:color="auto"/>
                        <w:right w:val="none" w:sz="0" w:space="0" w:color="auto"/>
                      </w:divBdr>
                    </w:div>
                  </w:divsChild>
                </w:div>
                <w:div w:id="1819421398">
                  <w:marLeft w:val="0"/>
                  <w:marRight w:val="0"/>
                  <w:marTop w:val="0"/>
                  <w:marBottom w:val="300"/>
                  <w:divBdr>
                    <w:top w:val="none" w:sz="0" w:space="0" w:color="auto"/>
                    <w:left w:val="none" w:sz="0" w:space="0" w:color="auto"/>
                    <w:bottom w:val="none" w:sz="0" w:space="0" w:color="auto"/>
                    <w:right w:val="none" w:sz="0" w:space="0" w:color="auto"/>
                  </w:divBdr>
                  <w:divsChild>
                    <w:div w:id="571892375">
                      <w:marLeft w:val="0"/>
                      <w:marRight w:val="0"/>
                      <w:marTop w:val="0"/>
                      <w:marBottom w:val="0"/>
                      <w:divBdr>
                        <w:top w:val="none" w:sz="0" w:space="0" w:color="auto"/>
                        <w:left w:val="none" w:sz="0" w:space="0" w:color="auto"/>
                        <w:bottom w:val="none" w:sz="0" w:space="0" w:color="auto"/>
                        <w:right w:val="none" w:sz="0" w:space="0" w:color="auto"/>
                      </w:divBdr>
                    </w:div>
                  </w:divsChild>
                </w:div>
                <w:div w:id="1944920540">
                  <w:marLeft w:val="0"/>
                  <w:marRight w:val="0"/>
                  <w:marTop w:val="0"/>
                  <w:marBottom w:val="300"/>
                  <w:divBdr>
                    <w:top w:val="none" w:sz="0" w:space="0" w:color="auto"/>
                    <w:left w:val="none" w:sz="0" w:space="0" w:color="auto"/>
                    <w:bottom w:val="none" w:sz="0" w:space="0" w:color="auto"/>
                    <w:right w:val="none" w:sz="0" w:space="0" w:color="auto"/>
                  </w:divBdr>
                  <w:divsChild>
                    <w:div w:id="173889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356615">
          <w:marLeft w:val="0"/>
          <w:marRight w:val="0"/>
          <w:marTop w:val="0"/>
          <w:marBottom w:val="0"/>
          <w:divBdr>
            <w:top w:val="none" w:sz="0" w:space="0" w:color="auto"/>
            <w:left w:val="none" w:sz="0" w:space="0" w:color="auto"/>
            <w:bottom w:val="none" w:sz="0" w:space="0" w:color="auto"/>
            <w:right w:val="none" w:sz="0" w:space="0" w:color="auto"/>
          </w:divBdr>
          <w:divsChild>
            <w:div w:id="1985544523">
              <w:marLeft w:val="0"/>
              <w:marRight w:val="0"/>
              <w:marTop w:val="0"/>
              <w:marBottom w:val="0"/>
              <w:divBdr>
                <w:top w:val="none" w:sz="0" w:space="0" w:color="auto"/>
                <w:left w:val="none" w:sz="0" w:space="0" w:color="auto"/>
                <w:bottom w:val="none" w:sz="0" w:space="0" w:color="auto"/>
                <w:right w:val="none" w:sz="0" w:space="0" w:color="auto"/>
              </w:divBdr>
              <w:divsChild>
                <w:div w:id="687021076">
                  <w:marLeft w:val="0"/>
                  <w:marRight w:val="0"/>
                  <w:marTop w:val="0"/>
                  <w:marBottom w:val="300"/>
                  <w:divBdr>
                    <w:top w:val="none" w:sz="0" w:space="0" w:color="auto"/>
                    <w:left w:val="none" w:sz="0" w:space="0" w:color="auto"/>
                    <w:bottom w:val="none" w:sz="0" w:space="0" w:color="auto"/>
                    <w:right w:val="none" w:sz="0" w:space="0" w:color="auto"/>
                  </w:divBdr>
                  <w:divsChild>
                    <w:div w:id="1584143206">
                      <w:marLeft w:val="0"/>
                      <w:marRight w:val="0"/>
                      <w:marTop w:val="0"/>
                      <w:marBottom w:val="0"/>
                      <w:divBdr>
                        <w:top w:val="none" w:sz="0" w:space="0" w:color="auto"/>
                        <w:left w:val="none" w:sz="0" w:space="0" w:color="auto"/>
                        <w:bottom w:val="none" w:sz="0" w:space="0" w:color="auto"/>
                        <w:right w:val="none" w:sz="0" w:space="0" w:color="auto"/>
                      </w:divBdr>
                    </w:div>
                  </w:divsChild>
                </w:div>
                <w:div w:id="579563304">
                  <w:marLeft w:val="0"/>
                  <w:marRight w:val="0"/>
                  <w:marTop w:val="0"/>
                  <w:marBottom w:val="300"/>
                  <w:divBdr>
                    <w:top w:val="none" w:sz="0" w:space="0" w:color="auto"/>
                    <w:left w:val="none" w:sz="0" w:space="0" w:color="auto"/>
                    <w:bottom w:val="none" w:sz="0" w:space="0" w:color="auto"/>
                    <w:right w:val="none" w:sz="0" w:space="0" w:color="auto"/>
                  </w:divBdr>
                  <w:divsChild>
                    <w:div w:id="1042703852">
                      <w:marLeft w:val="0"/>
                      <w:marRight w:val="0"/>
                      <w:marTop w:val="0"/>
                      <w:marBottom w:val="0"/>
                      <w:divBdr>
                        <w:top w:val="none" w:sz="0" w:space="0" w:color="auto"/>
                        <w:left w:val="none" w:sz="0" w:space="0" w:color="auto"/>
                        <w:bottom w:val="none" w:sz="0" w:space="0" w:color="auto"/>
                        <w:right w:val="none" w:sz="0" w:space="0" w:color="auto"/>
                      </w:divBdr>
                    </w:div>
                  </w:divsChild>
                </w:div>
                <w:div w:id="902522630">
                  <w:marLeft w:val="0"/>
                  <w:marRight w:val="0"/>
                  <w:marTop w:val="0"/>
                  <w:marBottom w:val="300"/>
                  <w:divBdr>
                    <w:top w:val="none" w:sz="0" w:space="0" w:color="auto"/>
                    <w:left w:val="none" w:sz="0" w:space="0" w:color="auto"/>
                    <w:bottom w:val="none" w:sz="0" w:space="0" w:color="auto"/>
                    <w:right w:val="none" w:sz="0" w:space="0" w:color="auto"/>
                  </w:divBdr>
                  <w:divsChild>
                    <w:div w:id="102850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075627">
          <w:marLeft w:val="0"/>
          <w:marRight w:val="0"/>
          <w:marTop w:val="0"/>
          <w:marBottom w:val="0"/>
          <w:divBdr>
            <w:top w:val="none" w:sz="0" w:space="0" w:color="auto"/>
            <w:left w:val="none" w:sz="0" w:space="0" w:color="auto"/>
            <w:bottom w:val="none" w:sz="0" w:space="0" w:color="auto"/>
            <w:right w:val="none" w:sz="0" w:space="0" w:color="auto"/>
          </w:divBdr>
          <w:divsChild>
            <w:div w:id="1602293971">
              <w:marLeft w:val="0"/>
              <w:marRight w:val="0"/>
              <w:marTop w:val="0"/>
              <w:marBottom w:val="0"/>
              <w:divBdr>
                <w:top w:val="none" w:sz="0" w:space="0" w:color="auto"/>
                <w:left w:val="none" w:sz="0" w:space="0" w:color="auto"/>
                <w:bottom w:val="none" w:sz="0" w:space="0" w:color="auto"/>
                <w:right w:val="none" w:sz="0" w:space="0" w:color="auto"/>
              </w:divBdr>
              <w:divsChild>
                <w:div w:id="1863129949">
                  <w:marLeft w:val="0"/>
                  <w:marRight w:val="0"/>
                  <w:marTop w:val="0"/>
                  <w:marBottom w:val="300"/>
                  <w:divBdr>
                    <w:top w:val="none" w:sz="0" w:space="0" w:color="auto"/>
                    <w:left w:val="none" w:sz="0" w:space="0" w:color="auto"/>
                    <w:bottom w:val="none" w:sz="0" w:space="0" w:color="auto"/>
                    <w:right w:val="none" w:sz="0" w:space="0" w:color="auto"/>
                  </w:divBdr>
                  <w:divsChild>
                    <w:div w:id="323169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887896">
              <w:marLeft w:val="0"/>
              <w:marRight w:val="0"/>
              <w:marTop w:val="0"/>
              <w:marBottom w:val="0"/>
              <w:divBdr>
                <w:top w:val="none" w:sz="0" w:space="0" w:color="auto"/>
                <w:left w:val="none" w:sz="0" w:space="0" w:color="auto"/>
                <w:bottom w:val="none" w:sz="0" w:space="0" w:color="auto"/>
                <w:right w:val="none" w:sz="0" w:space="0" w:color="auto"/>
              </w:divBdr>
              <w:divsChild>
                <w:div w:id="1937859791">
                  <w:marLeft w:val="0"/>
                  <w:marRight w:val="0"/>
                  <w:marTop w:val="0"/>
                  <w:marBottom w:val="300"/>
                  <w:divBdr>
                    <w:top w:val="none" w:sz="0" w:space="0" w:color="auto"/>
                    <w:left w:val="none" w:sz="0" w:space="0" w:color="auto"/>
                    <w:bottom w:val="none" w:sz="0" w:space="0" w:color="auto"/>
                    <w:right w:val="none" w:sz="0" w:space="0" w:color="auto"/>
                  </w:divBdr>
                  <w:divsChild>
                    <w:div w:id="18906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1655012">
      <w:bodyDiv w:val="1"/>
      <w:marLeft w:val="0"/>
      <w:marRight w:val="0"/>
      <w:marTop w:val="0"/>
      <w:marBottom w:val="0"/>
      <w:divBdr>
        <w:top w:val="none" w:sz="0" w:space="0" w:color="auto"/>
        <w:left w:val="none" w:sz="0" w:space="0" w:color="auto"/>
        <w:bottom w:val="none" w:sz="0" w:space="0" w:color="auto"/>
        <w:right w:val="none" w:sz="0" w:space="0" w:color="auto"/>
      </w:divBdr>
      <w:divsChild>
        <w:div w:id="1602683251">
          <w:marLeft w:val="0"/>
          <w:marRight w:val="0"/>
          <w:marTop w:val="0"/>
          <w:marBottom w:val="0"/>
          <w:divBdr>
            <w:top w:val="none" w:sz="0" w:space="0" w:color="auto"/>
            <w:left w:val="none" w:sz="0" w:space="0" w:color="auto"/>
            <w:bottom w:val="none" w:sz="0" w:space="0" w:color="auto"/>
            <w:right w:val="none" w:sz="0" w:space="0" w:color="auto"/>
          </w:divBdr>
          <w:divsChild>
            <w:div w:id="698317343">
              <w:marLeft w:val="0"/>
              <w:marRight w:val="0"/>
              <w:marTop w:val="0"/>
              <w:marBottom w:val="0"/>
              <w:divBdr>
                <w:top w:val="none" w:sz="0" w:space="0" w:color="auto"/>
                <w:left w:val="none" w:sz="0" w:space="0" w:color="auto"/>
                <w:bottom w:val="none" w:sz="0" w:space="0" w:color="auto"/>
                <w:right w:val="none" w:sz="0" w:space="0" w:color="auto"/>
              </w:divBdr>
              <w:divsChild>
                <w:div w:id="1132555809">
                  <w:marLeft w:val="0"/>
                  <w:marRight w:val="0"/>
                  <w:marTop w:val="0"/>
                  <w:marBottom w:val="300"/>
                  <w:divBdr>
                    <w:top w:val="none" w:sz="0" w:space="0" w:color="auto"/>
                    <w:left w:val="none" w:sz="0" w:space="0" w:color="auto"/>
                    <w:bottom w:val="none" w:sz="0" w:space="0" w:color="auto"/>
                    <w:right w:val="none" w:sz="0" w:space="0" w:color="auto"/>
                  </w:divBdr>
                  <w:divsChild>
                    <w:div w:id="911425816">
                      <w:marLeft w:val="0"/>
                      <w:marRight w:val="0"/>
                      <w:marTop w:val="0"/>
                      <w:marBottom w:val="0"/>
                      <w:divBdr>
                        <w:top w:val="none" w:sz="0" w:space="0" w:color="auto"/>
                        <w:left w:val="none" w:sz="0" w:space="0" w:color="auto"/>
                        <w:bottom w:val="none" w:sz="0" w:space="0" w:color="auto"/>
                        <w:right w:val="none" w:sz="0" w:space="0" w:color="auto"/>
                      </w:divBdr>
                    </w:div>
                  </w:divsChild>
                </w:div>
                <w:div w:id="524052294">
                  <w:marLeft w:val="0"/>
                  <w:marRight w:val="0"/>
                  <w:marTop w:val="0"/>
                  <w:marBottom w:val="300"/>
                  <w:divBdr>
                    <w:top w:val="none" w:sz="0" w:space="0" w:color="auto"/>
                    <w:left w:val="none" w:sz="0" w:space="0" w:color="auto"/>
                    <w:bottom w:val="none" w:sz="0" w:space="0" w:color="auto"/>
                    <w:right w:val="none" w:sz="0" w:space="0" w:color="auto"/>
                  </w:divBdr>
                  <w:divsChild>
                    <w:div w:id="21170467">
                      <w:marLeft w:val="0"/>
                      <w:marRight w:val="0"/>
                      <w:marTop w:val="0"/>
                      <w:marBottom w:val="0"/>
                      <w:divBdr>
                        <w:top w:val="none" w:sz="0" w:space="0" w:color="auto"/>
                        <w:left w:val="none" w:sz="0" w:space="0" w:color="auto"/>
                        <w:bottom w:val="none" w:sz="0" w:space="0" w:color="auto"/>
                        <w:right w:val="none" w:sz="0" w:space="0" w:color="auto"/>
                      </w:divBdr>
                    </w:div>
                  </w:divsChild>
                </w:div>
                <w:div w:id="87846608">
                  <w:marLeft w:val="0"/>
                  <w:marRight w:val="0"/>
                  <w:marTop w:val="0"/>
                  <w:marBottom w:val="300"/>
                  <w:divBdr>
                    <w:top w:val="none" w:sz="0" w:space="0" w:color="auto"/>
                    <w:left w:val="none" w:sz="0" w:space="0" w:color="auto"/>
                    <w:bottom w:val="none" w:sz="0" w:space="0" w:color="auto"/>
                    <w:right w:val="none" w:sz="0" w:space="0" w:color="auto"/>
                  </w:divBdr>
                  <w:divsChild>
                    <w:div w:id="154492911">
                      <w:marLeft w:val="0"/>
                      <w:marRight w:val="0"/>
                      <w:marTop w:val="0"/>
                      <w:marBottom w:val="0"/>
                      <w:divBdr>
                        <w:top w:val="none" w:sz="0" w:space="0" w:color="auto"/>
                        <w:left w:val="none" w:sz="0" w:space="0" w:color="auto"/>
                        <w:bottom w:val="none" w:sz="0" w:space="0" w:color="auto"/>
                        <w:right w:val="none" w:sz="0" w:space="0" w:color="auto"/>
                      </w:divBdr>
                    </w:div>
                  </w:divsChild>
                </w:div>
                <w:div w:id="638808222">
                  <w:marLeft w:val="0"/>
                  <w:marRight w:val="0"/>
                  <w:marTop w:val="0"/>
                  <w:marBottom w:val="300"/>
                  <w:divBdr>
                    <w:top w:val="none" w:sz="0" w:space="0" w:color="auto"/>
                    <w:left w:val="none" w:sz="0" w:space="0" w:color="auto"/>
                    <w:bottom w:val="none" w:sz="0" w:space="0" w:color="auto"/>
                    <w:right w:val="none" w:sz="0" w:space="0" w:color="auto"/>
                  </w:divBdr>
                  <w:divsChild>
                    <w:div w:id="1204950946">
                      <w:marLeft w:val="0"/>
                      <w:marRight w:val="0"/>
                      <w:marTop w:val="0"/>
                      <w:marBottom w:val="0"/>
                      <w:divBdr>
                        <w:top w:val="none" w:sz="0" w:space="0" w:color="auto"/>
                        <w:left w:val="none" w:sz="0" w:space="0" w:color="auto"/>
                        <w:bottom w:val="none" w:sz="0" w:space="0" w:color="auto"/>
                        <w:right w:val="none" w:sz="0" w:space="0" w:color="auto"/>
                      </w:divBdr>
                    </w:div>
                  </w:divsChild>
                </w:div>
                <w:div w:id="1839031066">
                  <w:marLeft w:val="0"/>
                  <w:marRight w:val="0"/>
                  <w:marTop w:val="0"/>
                  <w:marBottom w:val="300"/>
                  <w:divBdr>
                    <w:top w:val="none" w:sz="0" w:space="0" w:color="auto"/>
                    <w:left w:val="none" w:sz="0" w:space="0" w:color="auto"/>
                    <w:bottom w:val="none" w:sz="0" w:space="0" w:color="auto"/>
                    <w:right w:val="none" w:sz="0" w:space="0" w:color="auto"/>
                  </w:divBdr>
                  <w:divsChild>
                    <w:div w:id="262686641">
                      <w:marLeft w:val="0"/>
                      <w:marRight w:val="0"/>
                      <w:marTop w:val="0"/>
                      <w:marBottom w:val="0"/>
                      <w:divBdr>
                        <w:top w:val="none" w:sz="0" w:space="0" w:color="auto"/>
                        <w:left w:val="none" w:sz="0" w:space="0" w:color="auto"/>
                        <w:bottom w:val="none" w:sz="0" w:space="0" w:color="auto"/>
                        <w:right w:val="none" w:sz="0" w:space="0" w:color="auto"/>
                      </w:divBdr>
                    </w:div>
                  </w:divsChild>
                </w:div>
                <w:div w:id="316080401">
                  <w:marLeft w:val="0"/>
                  <w:marRight w:val="0"/>
                  <w:marTop w:val="0"/>
                  <w:marBottom w:val="300"/>
                  <w:divBdr>
                    <w:top w:val="none" w:sz="0" w:space="0" w:color="auto"/>
                    <w:left w:val="none" w:sz="0" w:space="0" w:color="auto"/>
                    <w:bottom w:val="none" w:sz="0" w:space="0" w:color="auto"/>
                    <w:right w:val="none" w:sz="0" w:space="0" w:color="auto"/>
                  </w:divBdr>
                  <w:divsChild>
                    <w:div w:id="1966811136">
                      <w:marLeft w:val="0"/>
                      <w:marRight w:val="0"/>
                      <w:marTop w:val="0"/>
                      <w:marBottom w:val="0"/>
                      <w:divBdr>
                        <w:top w:val="none" w:sz="0" w:space="0" w:color="auto"/>
                        <w:left w:val="none" w:sz="0" w:space="0" w:color="auto"/>
                        <w:bottom w:val="none" w:sz="0" w:space="0" w:color="auto"/>
                        <w:right w:val="none" w:sz="0" w:space="0" w:color="auto"/>
                      </w:divBdr>
                    </w:div>
                  </w:divsChild>
                </w:div>
                <w:div w:id="2119904413">
                  <w:marLeft w:val="0"/>
                  <w:marRight w:val="0"/>
                  <w:marTop w:val="0"/>
                  <w:marBottom w:val="300"/>
                  <w:divBdr>
                    <w:top w:val="none" w:sz="0" w:space="0" w:color="auto"/>
                    <w:left w:val="none" w:sz="0" w:space="0" w:color="auto"/>
                    <w:bottom w:val="none" w:sz="0" w:space="0" w:color="auto"/>
                    <w:right w:val="none" w:sz="0" w:space="0" w:color="auto"/>
                  </w:divBdr>
                  <w:divsChild>
                    <w:div w:id="213971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078540">
              <w:marLeft w:val="0"/>
              <w:marRight w:val="0"/>
              <w:marTop w:val="0"/>
              <w:marBottom w:val="0"/>
              <w:divBdr>
                <w:top w:val="none" w:sz="0" w:space="0" w:color="auto"/>
                <w:left w:val="none" w:sz="0" w:space="0" w:color="auto"/>
                <w:bottom w:val="none" w:sz="0" w:space="0" w:color="auto"/>
                <w:right w:val="none" w:sz="0" w:space="0" w:color="auto"/>
              </w:divBdr>
              <w:divsChild>
                <w:div w:id="1404909425">
                  <w:marLeft w:val="0"/>
                  <w:marRight w:val="0"/>
                  <w:marTop w:val="0"/>
                  <w:marBottom w:val="300"/>
                  <w:divBdr>
                    <w:top w:val="none" w:sz="0" w:space="0" w:color="auto"/>
                    <w:left w:val="none" w:sz="0" w:space="0" w:color="auto"/>
                    <w:bottom w:val="none" w:sz="0" w:space="0" w:color="auto"/>
                    <w:right w:val="none" w:sz="0" w:space="0" w:color="auto"/>
                  </w:divBdr>
                  <w:divsChild>
                    <w:div w:id="484250237">
                      <w:marLeft w:val="0"/>
                      <w:marRight w:val="0"/>
                      <w:marTop w:val="0"/>
                      <w:marBottom w:val="0"/>
                      <w:divBdr>
                        <w:top w:val="none" w:sz="0" w:space="0" w:color="auto"/>
                        <w:left w:val="none" w:sz="0" w:space="0" w:color="auto"/>
                        <w:bottom w:val="none" w:sz="0" w:space="0" w:color="auto"/>
                        <w:right w:val="none" w:sz="0" w:space="0" w:color="auto"/>
                      </w:divBdr>
                    </w:div>
                  </w:divsChild>
                </w:div>
                <w:div w:id="1346514891">
                  <w:marLeft w:val="0"/>
                  <w:marRight w:val="0"/>
                  <w:marTop w:val="0"/>
                  <w:marBottom w:val="300"/>
                  <w:divBdr>
                    <w:top w:val="none" w:sz="0" w:space="0" w:color="auto"/>
                    <w:left w:val="none" w:sz="0" w:space="0" w:color="auto"/>
                    <w:bottom w:val="none" w:sz="0" w:space="0" w:color="auto"/>
                    <w:right w:val="none" w:sz="0" w:space="0" w:color="auto"/>
                  </w:divBdr>
                  <w:divsChild>
                    <w:div w:id="2090349660">
                      <w:marLeft w:val="0"/>
                      <w:marRight w:val="0"/>
                      <w:marTop w:val="0"/>
                      <w:marBottom w:val="0"/>
                      <w:divBdr>
                        <w:top w:val="none" w:sz="0" w:space="0" w:color="auto"/>
                        <w:left w:val="none" w:sz="0" w:space="0" w:color="auto"/>
                        <w:bottom w:val="none" w:sz="0" w:space="0" w:color="auto"/>
                        <w:right w:val="none" w:sz="0" w:space="0" w:color="auto"/>
                      </w:divBdr>
                      <w:divsChild>
                        <w:div w:id="2067025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051511">
                  <w:marLeft w:val="0"/>
                  <w:marRight w:val="0"/>
                  <w:marTop w:val="0"/>
                  <w:marBottom w:val="300"/>
                  <w:divBdr>
                    <w:top w:val="none" w:sz="0" w:space="0" w:color="auto"/>
                    <w:left w:val="none" w:sz="0" w:space="0" w:color="auto"/>
                    <w:bottom w:val="none" w:sz="0" w:space="0" w:color="auto"/>
                    <w:right w:val="none" w:sz="0" w:space="0" w:color="auto"/>
                  </w:divBdr>
                  <w:divsChild>
                    <w:div w:id="580800559">
                      <w:marLeft w:val="0"/>
                      <w:marRight w:val="0"/>
                      <w:marTop w:val="0"/>
                      <w:marBottom w:val="0"/>
                      <w:divBdr>
                        <w:top w:val="none" w:sz="0" w:space="0" w:color="auto"/>
                        <w:left w:val="none" w:sz="0" w:space="0" w:color="auto"/>
                        <w:bottom w:val="none" w:sz="0" w:space="0" w:color="auto"/>
                        <w:right w:val="none" w:sz="0" w:space="0" w:color="auto"/>
                      </w:divBdr>
                    </w:div>
                  </w:divsChild>
                </w:div>
                <w:div w:id="223300905">
                  <w:marLeft w:val="0"/>
                  <w:marRight w:val="0"/>
                  <w:marTop w:val="0"/>
                  <w:marBottom w:val="300"/>
                  <w:divBdr>
                    <w:top w:val="none" w:sz="0" w:space="0" w:color="auto"/>
                    <w:left w:val="none" w:sz="0" w:space="0" w:color="auto"/>
                    <w:bottom w:val="none" w:sz="0" w:space="0" w:color="auto"/>
                    <w:right w:val="none" w:sz="0" w:space="0" w:color="auto"/>
                  </w:divBdr>
                  <w:divsChild>
                    <w:div w:id="113437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215875">
              <w:marLeft w:val="0"/>
              <w:marRight w:val="0"/>
              <w:marTop w:val="0"/>
              <w:marBottom w:val="300"/>
              <w:divBdr>
                <w:top w:val="none" w:sz="0" w:space="0" w:color="auto"/>
                <w:left w:val="none" w:sz="0" w:space="0" w:color="auto"/>
                <w:bottom w:val="none" w:sz="0" w:space="0" w:color="auto"/>
                <w:right w:val="none" w:sz="0" w:space="0" w:color="auto"/>
              </w:divBdr>
              <w:divsChild>
                <w:div w:id="1493595309">
                  <w:marLeft w:val="0"/>
                  <w:marRight w:val="0"/>
                  <w:marTop w:val="0"/>
                  <w:marBottom w:val="0"/>
                  <w:divBdr>
                    <w:top w:val="none" w:sz="0" w:space="0" w:color="auto"/>
                    <w:left w:val="none" w:sz="0" w:space="0" w:color="auto"/>
                    <w:bottom w:val="none" w:sz="0" w:space="0" w:color="auto"/>
                    <w:right w:val="none" w:sz="0" w:space="0" w:color="auto"/>
                  </w:divBdr>
                </w:div>
              </w:divsChild>
            </w:div>
            <w:div w:id="1060246125">
              <w:marLeft w:val="0"/>
              <w:marRight w:val="0"/>
              <w:marTop w:val="0"/>
              <w:marBottom w:val="0"/>
              <w:divBdr>
                <w:top w:val="none" w:sz="0" w:space="0" w:color="auto"/>
                <w:left w:val="none" w:sz="0" w:space="0" w:color="auto"/>
                <w:bottom w:val="none" w:sz="0" w:space="0" w:color="auto"/>
                <w:right w:val="none" w:sz="0" w:space="0" w:color="auto"/>
              </w:divBdr>
              <w:divsChild>
                <w:div w:id="629672666">
                  <w:marLeft w:val="0"/>
                  <w:marRight w:val="0"/>
                  <w:marTop w:val="0"/>
                  <w:marBottom w:val="300"/>
                  <w:divBdr>
                    <w:top w:val="none" w:sz="0" w:space="0" w:color="auto"/>
                    <w:left w:val="none" w:sz="0" w:space="0" w:color="auto"/>
                    <w:bottom w:val="none" w:sz="0" w:space="0" w:color="auto"/>
                    <w:right w:val="none" w:sz="0" w:space="0" w:color="auto"/>
                  </w:divBdr>
                  <w:divsChild>
                    <w:div w:id="601691739">
                      <w:marLeft w:val="0"/>
                      <w:marRight w:val="0"/>
                      <w:marTop w:val="0"/>
                      <w:marBottom w:val="0"/>
                      <w:divBdr>
                        <w:top w:val="none" w:sz="0" w:space="0" w:color="auto"/>
                        <w:left w:val="none" w:sz="0" w:space="0" w:color="auto"/>
                        <w:bottom w:val="none" w:sz="0" w:space="0" w:color="auto"/>
                        <w:right w:val="none" w:sz="0" w:space="0" w:color="auto"/>
                      </w:divBdr>
                    </w:div>
                  </w:divsChild>
                </w:div>
                <w:div w:id="1390617248">
                  <w:marLeft w:val="0"/>
                  <w:marRight w:val="0"/>
                  <w:marTop w:val="0"/>
                  <w:marBottom w:val="300"/>
                  <w:divBdr>
                    <w:top w:val="none" w:sz="0" w:space="0" w:color="auto"/>
                    <w:left w:val="none" w:sz="0" w:space="0" w:color="auto"/>
                    <w:bottom w:val="none" w:sz="0" w:space="0" w:color="auto"/>
                    <w:right w:val="none" w:sz="0" w:space="0" w:color="auto"/>
                  </w:divBdr>
                  <w:divsChild>
                    <w:div w:id="1374579745">
                      <w:marLeft w:val="0"/>
                      <w:marRight w:val="0"/>
                      <w:marTop w:val="0"/>
                      <w:marBottom w:val="0"/>
                      <w:divBdr>
                        <w:top w:val="none" w:sz="0" w:space="0" w:color="auto"/>
                        <w:left w:val="none" w:sz="0" w:space="0" w:color="auto"/>
                        <w:bottom w:val="none" w:sz="0" w:space="0" w:color="auto"/>
                        <w:right w:val="none" w:sz="0" w:space="0" w:color="auto"/>
                      </w:divBdr>
                    </w:div>
                  </w:divsChild>
                </w:div>
                <w:div w:id="1918713019">
                  <w:marLeft w:val="0"/>
                  <w:marRight w:val="0"/>
                  <w:marTop w:val="0"/>
                  <w:marBottom w:val="300"/>
                  <w:divBdr>
                    <w:top w:val="none" w:sz="0" w:space="0" w:color="auto"/>
                    <w:left w:val="none" w:sz="0" w:space="0" w:color="auto"/>
                    <w:bottom w:val="none" w:sz="0" w:space="0" w:color="auto"/>
                    <w:right w:val="none" w:sz="0" w:space="0" w:color="auto"/>
                  </w:divBdr>
                  <w:divsChild>
                    <w:div w:id="1983733783">
                      <w:marLeft w:val="0"/>
                      <w:marRight w:val="0"/>
                      <w:marTop w:val="0"/>
                      <w:marBottom w:val="0"/>
                      <w:divBdr>
                        <w:top w:val="none" w:sz="0" w:space="0" w:color="auto"/>
                        <w:left w:val="none" w:sz="0" w:space="0" w:color="auto"/>
                        <w:bottom w:val="none" w:sz="0" w:space="0" w:color="auto"/>
                        <w:right w:val="none" w:sz="0" w:space="0" w:color="auto"/>
                      </w:divBdr>
                    </w:div>
                  </w:divsChild>
                </w:div>
                <w:div w:id="1933850860">
                  <w:marLeft w:val="0"/>
                  <w:marRight w:val="0"/>
                  <w:marTop w:val="0"/>
                  <w:marBottom w:val="300"/>
                  <w:divBdr>
                    <w:top w:val="none" w:sz="0" w:space="0" w:color="auto"/>
                    <w:left w:val="none" w:sz="0" w:space="0" w:color="auto"/>
                    <w:bottom w:val="none" w:sz="0" w:space="0" w:color="auto"/>
                    <w:right w:val="none" w:sz="0" w:space="0" w:color="auto"/>
                  </w:divBdr>
                  <w:divsChild>
                    <w:div w:id="172556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605258">
              <w:marLeft w:val="0"/>
              <w:marRight w:val="0"/>
              <w:marTop w:val="0"/>
              <w:marBottom w:val="0"/>
              <w:divBdr>
                <w:top w:val="none" w:sz="0" w:space="0" w:color="auto"/>
                <w:left w:val="none" w:sz="0" w:space="0" w:color="auto"/>
                <w:bottom w:val="none" w:sz="0" w:space="0" w:color="auto"/>
                <w:right w:val="none" w:sz="0" w:space="0" w:color="auto"/>
              </w:divBdr>
              <w:divsChild>
                <w:div w:id="1667514312">
                  <w:marLeft w:val="0"/>
                  <w:marRight w:val="0"/>
                  <w:marTop w:val="0"/>
                  <w:marBottom w:val="300"/>
                  <w:divBdr>
                    <w:top w:val="none" w:sz="0" w:space="0" w:color="auto"/>
                    <w:left w:val="none" w:sz="0" w:space="0" w:color="auto"/>
                    <w:bottom w:val="none" w:sz="0" w:space="0" w:color="auto"/>
                    <w:right w:val="none" w:sz="0" w:space="0" w:color="auto"/>
                  </w:divBdr>
                  <w:divsChild>
                    <w:div w:id="1909923451">
                      <w:marLeft w:val="0"/>
                      <w:marRight w:val="0"/>
                      <w:marTop w:val="0"/>
                      <w:marBottom w:val="0"/>
                      <w:divBdr>
                        <w:top w:val="none" w:sz="0" w:space="0" w:color="auto"/>
                        <w:left w:val="none" w:sz="0" w:space="0" w:color="auto"/>
                        <w:bottom w:val="none" w:sz="0" w:space="0" w:color="auto"/>
                        <w:right w:val="none" w:sz="0" w:space="0" w:color="auto"/>
                      </w:divBdr>
                    </w:div>
                  </w:divsChild>
                </w:div>
                <w:div w:id="1044714178">
                  <w:marLeft w:val="0"/>
                  <w:marRight w:val="0"/>
                  <w:marTop w:val="0"/>
                  <w:marBottom w:val="300"/>
                  <w:divBdr>
                    <w:top w:val="none" w:sz="0" w:space="0" w:color="auto"/>
                    <w:left w:val="none" w:sz="0" w:space="0" w:color="auto"/>
                    <w:bottom w:val="none" w:sz="0" w:space="0" w:color="auto"/>
                    <w:right w:val="none" w:sz="0" w:space="0" w:color="auto"/>
                  </w:divBdr>
                  <w:divsChild>
                    <w:div w:id="2014330819">
                      <w:marLeft w:val="0"/>
                      <w:marRight w:val="0"/>
                      <w:marTop w:val="0"/>
                      <w:marBottom w:val="0"/>
                      <w:divBdr>
                        <w:top w:val="none" w:sz="0" w:space="0" w:color="auto"/>
                        <w:left w:val="none" w:sz="0" w:space="0" w:color="auto"/>
                        <w:bottom w:val="none" w:sz="0" w:space="0" w:color="auto"/>
                        <w:right w:val="none" w:sz="0" w:space="0" w:color="auto"/>
                      </w:divBdr>
                    </w:div>
                  </w:divsChild>
                </w:div>
                <w:div w:id="1128861813">
                  <w:marLeft w:val="0"/>
                  <w:marRight w:val="0"/>
                  <w:marTop w:val="0"/>
                  <w:marBottom w:val="300"/>
                  <w:divBdr>
                    <w:top w:val="none" w:sz="0" w:space="0" w:color="auto"/>
                    <w:left w:val="none" w:sz="0" w:space="0" w:color="auto"/>
                    <w:bottom w:val="none" w:sz="0" w:space="0" w:color="auto"/>
                    <w:right w:val="none" w:sz="0" w:space="0" w:color="auto"/>
                  </w:divBdr>
                  <w:divsChild>
                    <w:div w:id="937446210">
                      <w:marLeft w:val="0"/>
                      <w:marRight w:val="0"/>
                      <w:marTop w:val="0"/>
                      <w:marBottom w:val="0"/>
                      <w:divBdr>
                        <w:top w:val="none" w:sz="0" w:space="0" w:color="auto"/>
                        <w:left w:val="none" w:sz="0" w:space="0" w:color="auto"/>
                        <w:bottom w:val="none" w:sz="0" w:space="0" w:color="auto"/>
                        <w:right w:val="none" w:sz="0" w:space="0" w:color="auto"/>
                      </w:divBdr>
                    </w:div>
                  </w:divsChild>
                </w:div>
                <w:div w:id="1396855729">
                  <w:marLeft w:val="0"/>
                  <w:marRight w:val="0"/>
                  <w:marTop w:val="0"/>
                  <w:marBottom w:val="300"/>
                  <w:divBdr>
                    <w:top w:val="none" w:sz="0" w:space="0" w:color="auto"/>
                    <w:left w:val="none" w:sz="0" w:space="0" w:color="auto"/>
                    <w:bottom w:val="none" w:sz="0" w:space="0" w:color="auto"/>
                    <w:right w:val="none" w:sz="0" w:space="0" w:color="auto"/>
                  </w:divBdr>
                  <w:divsChild>
                    <w:div w:id="18476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719416">
          <w:marLeft w:val="0"/>
          <w:marRight w:val="0"/>
          <w:marTop w:val="0"/>
          <w:marBottom w:val="0"/>
          <w:divBdr>
            <w:top w:val="none" w:sz="0" w:space="0" w:color="auto"/>
            <w:left w:val="none" w:sz="0" w:space="0" w:color="auto"/>
            <w:bottom w:val="none" w:sz="0" w:space="0" w:color="auto"/>
            <w:right w:val="none" w:sz="0" w:space="0" w:color="auto"/>
          </w:divBdr>
          <w:divsChild>
            <w:div w:id="1800486747">
              <w:marLeft w:val="0"/>
              <w:marRight w:val="0"/>
              <w:marTop w:val="0"/>
              <w:marBottom w:val="0"/>
              <w:divBdr>
                <w:top w:val="none" w:sz="0" w:space="0" w:color="auto"/>
                <w:left w:val="none" w:sz="0" w:space="0" w:color="auto"/>
                <w:bottom w:val="none" w:sz="0" w:space="0" w:color="auto"/>
                <w:right w:val="none" w:sz="0" w:space="0" w:color="auto"/>
              </w:divBdr>
              <w:divsChild>
                <w:div w:id="2051296977">
                  <w:marLeft w:val="0"/>
                  <w:marRight w:val="0"/>
                  <w:marTop w:val="0"/>
                  <w:marBottom w:val="300"/>
                  <w:divBdr>
                    <w:top w:val="none" w:sz="0" w:space="0" w:color="auto"/>
                    <w:left w:val="none" w:sz="0" w:space="0" w:color="auto"/>
                    <w:bottom w:val="none" w:sz="0" w:space="0" w:color="auto"/>
                    <w:right w:val="none" w:sz="0" w:space="0" w:color="auto"/>
                  </w:divBdr>
                  <w:divsChild>
                    <w:div w:id="644822250">
                      <w:marLeft w:val="0"/>
                      <w:marRight w:val="0"/>
                      <w:marTop w:val="0"/>
                      <w:marBottom w:val="0"/>
                      <w:divBdr>
                        <w:top w:val="none" w:sz="0" w:space="0" w:color="auto"/>
                        <w:left w:val="none" w:sz="0" w:space="0" w:color="auto"/>
                        <w:bottom w:val="none" w:sz="0" w:space="0" w:color="auto"/>
                        <w:right w:val="none" w:sz="0" w:space="0" w:color="auto"/>
                      </w:divBdr>
                    </w:div>
                  </w:divsChild>
                </w:div>
                <w:div w:id="55132867">
                  <w:marLeft w:val="0"/>
                  <w:marRight w:val="0"/>
                  <w:marTop w:val="0"/>
                  <w:marBottom w:val="300"/>
                  <w:divBdr>
                    <w:top w:val="none" w:sz="0" w:space="0" w:color="auto"/>
                    <w:left w:val="none" w:sz="0" w:space="0" w:color="auto"/>
                    <w:bottom w:val="none" w:sz="0" w:space="0" w:color="auto"/>
                    <w:right w:val="none" w:sz="0" w:space="0" w:color="auto"/>
                  </w:divBdr>
                  <w:divsChild>
                    <w:div w:id="1153177338">
                      <w:marLeft w:val="0"/>
                      <w:marRight w:val="0"/>
                      <w:marTop w:val="0"/>
                      <w:marBottom w:val="0"/>
                      <w:divBdr>
                        <w:top w:val="none" w:sz="0" w:space="0" w:color="auto"/>
                        <w:left w:val="none" w:sz="0" w:space="0" w:color="auto"/>
                        <w:bottom w:val="none" w:sz="0" w:space="0" w:color="auto"/>
                        <w:right w:val="none" w:sz="0" w:space="0" w:color="auto"/>
                      </w:divBdr>
                    </w:div>
                  </w:divsChild>
                </w:div>
                <w:div w:id="1121994843">
                  <w:marLeft w:val="0"/>
                  <w:marRight w:val="0"/>
                  <w:marTop w:val="0"/>
                  <w:marBottom w:val="300"/>
                  <w:divBdr>
                    <w:top w:val="none" w:sz="0" w:space="0" w:color="auto"/>
                    <w:left w:val="none" w:sz="0" w:space="0" w:color="auto"/>
                    <w:bottom w:val="none" w:sz="0" w:space="0" w:color="auto"/>
                    <w:right w:val="none" w:sz="0" w:space="0" w:color="auto"/>
                  </w:divBdr>
                  <w:divsChild>
                    <w:div w:id="135275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7611887">
          <w:marLeft w:val="0"/>
          <w:marRight w:val="0"/>
          <w:marTop w:val="0"/>
          <w:marBottom w:val="0"/>
          <w:divBdr>
            <w:top w:val="none" w:sz="0" w:space="0" w:color="auto"/>
            <w:left w:val="none" w:sz="0" w:space="0" w:color="auto"/>
            <w:bottom w:val="none" w:sz="0" w:space="0" w:color="auto"/>
            <w:right w:val="none" w:sz="0" w:space="0" w:color="auto"/>
          </w:divBdr>
          <w:divsChild>
            <w:div w:id="427043195">
              <w:marLeft w:val="0"/>
              <w:marRight w:val="0"/>
              <w:marTop w:val="0"/>
              <w:marBottom w:val="0"/>
              <w:divBdr>
                <w:top w:val="none" w:sz="0" w:space="0" w:color="auto"/>
                <w:left w:val="none" w:sz="0" w:space="0" w:color="auto"/>
                <w:bottom w:val="none" w:sz="0" w:space="0" w:color="auto"/>
                <w:right w:val="none" w:sz="0" w:space="0" w:color="auto"/>
              </w:divBdr>
              <w:divsChild>
                <w:div w:id="1478568136">
                  <w:marLeft w:val="0"/>
                  <w:marRight w:val="0"/>
                  <w:marTop w:val="0"/>
                  <w:marBottom w:val="300"/>
                  <w:divBdr>
                    <w:top w:val="none" w:sz="0" w:space="0" w:color="auto"/>
                    <w:left w:val="none" w:sz="0" w:space="0" w:color="auto"/>
                    <w:bottom w:val="none" w:sz="0" w:space="0" w:color="auto"/>
                    <w:right w:val="none" w:sz="0" w:space="0" w:color="auto"/>
                  </w:divBdr>
                  <w:divsChild>
                    <w:div w:id="104151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160591">
              <w:marLeft w:val="0"/>
              <w:marRight w:val="0"/>
              <w:marTop w:val="0"/>
              <w:marBottom w:val="0"/>
              <w:divBdr>
                <w:top w:val="none" w:sz="0" w:space="0" w:color="auto"/>
                <w:left w:val="none" w:sz="0" w:space="0" w:color="auto"/>
                <w:bottom w:val="none" w:sz="0" w:space="0" w:color="auto"/>
                <w:right w:val="none" w:sz="0" w:space="0" w:color="auto"/>
              </w:divBdr>
              <w:divsChild>
                <w:div w:id="1210142508">
                  <w:marLeft w:val="0"/>
                  <w:marRight w:val="0"/>
                  <w:marTop w:val="0"/>
                  <w:marBottom w:val="300"/>
                  <w:divBdr>
                    <w:top w:val="none" w:sz="0" w:space="0" w:color="auto"/>
                    <w:left w:val="none" w:sz="0" w:space="0" w:color="auto"/>
                    <w:bottom w:val="none" w:sz="0" w:space="0" w:color="auto"/>
                    <w:right w:val="none" w:sz="0" w:space="0" w:color="auto"/>
                  </w:divBdr>
                  <w:divsChild>
                    <w:div w:id="1754426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bidnetdirect.com/town-of-nederland"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2182</Words>
  <Characters>12440</Characters>
  <Application>Microsoft Office Word</Application>
  <DocSecurity>0</DocSecurity>
  <Lines>103</Lines>
  <Paragraphs>29</Paragraphs>
  <ScaleCrop>false</ScaleCrop>
  <Company/>
  <LinksUpToDate>false</LinksUpToDate>
  <CharactersWithSpaces>14593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2</cp:revision>
  <dcterms:created xsi:type="dcterms:W3CDTF">2026-06-18T12:40:00Z</dcterms:created>
  <dcterms:modified xsi:type="dcterms:W3CDTF">2026-06-18T12:40:00Z</dcterms:modified>
</cp:coreProperties>
</file>